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AA" w:rsidRPr="00F915B9" w:rsidRDefault="005131AA" w:rsidP="003F7983">
      <w:pPr>
        <w:rPr>
          <w:rFonts w:ascii="Times New Roman" w:hAnsi="Times New Roman"/>
          <w:b/>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Назив </w:t>
      </w:r>
      <w:r w:rsidR="00B62D7F" w:rsidRPr="00F915B9">
        <w:rPr>
          <w:rFonts w:ascii="Times New Roman" w:hAnsi="Times New Roman"/>
          <w:b/>
          <w:lang w:val="sr-Cyrl-RS"/>
        </w:rPr>
        <w:t>лизинг компаније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F915B9" w:rsidTr="00F06EAE">
        <w:tc>
          <w:tcPr>
            <w:tcW w:w="5000" w:type="pct"/>
          </w:tcPr>
          <w:p w:rsidR="003F7983" w:rsidRPr="00F915B9" w:rsidRDefault="003F7983" w:rsidP="00F06EAE">
            <w:pPr>
              <w:spacing w:after="0"/>
              <w:jc w:val="center"/>
              <w:rPr>
                <w:rFonts w:ascii="Times New Roman" w:hAnsi="Times New Roman"/>
                <w:color w:val="FF0000"/>
                <w:lang w:val="sr-Cyrl-RS"/>
              </w:rPr>
            </w:pPr>
          </w:p>
          <w:p w:rsidR="003C43A0" w:rsidRPr="00F915B9" w:rsidRDefault="003C43A0" w:rsidP="00F06EAE">
            <w:pPr>
              <w:spacing w:after="0"/>
              <w:jc w:val="center"/>
              <w:rPr>
                <w:rFonts w:ascii="Times New Roman" w:hAnsi="Times New Roman"/>
                <w:color w:val="FF0000"/>
                <w:lang w:val="sr-Cyrl-RS"/>
              </w:rPr>
            </w:pPr>
          </w:p>
          <w:p w:rsidR="003C43A0" w:rsidRPr="00F915B9" w:rsidRDefault="003C43A0" w:rsidP="00F06EAE">
            <w:pPr>
              <w:spacing w:after="0"/>
              <w:jc w:val="center"/>
              <w:rPr>
                <w:rFonts w:ascii="Times New Roman" w:hAnsi="Times New Roman"/>
                <w:color w:val="FF0000"/>
                <w:lang w:val="sr-Cyrl-RS"/>
              </w:rPr>
            </w:pPr>
          </w:p>
        </w:tc>
      </w:tr>
    </w:tbl>
    <w:p w:rsidR="003F7983" w:rsidRPr="00F915B9" w:rsidRDefault="003F7983" w:rsidP="003F7983">
      <w:pPr>
        <w:pStyle w:val="ListParagraph"/>
        <w:rPr>
          <w:rFonts w:ascii="Times New Roman" w:hAnsi="Times New Roman"/>
          <w:lang w:val="sr-Cyrl-RS"/>
        </w:rPr>
      </w:pPr>
    </w:p>
    <w:p w:rsidR="005131AA" w:rsidRPr="00F915B9" w:rsidRDefault="005131AA" w:rsidP="003F7983">
      <w:pPr>
        <w:pStyle w:val="ListParagraph"/>
        <w:rPr>
          <w:rFonts w:ascii="Times New Roman" w:hAnsi="Times New Roman"/>
          <w:lang w:val="sr-Cyrl-RS"/>
        </w:rPr>
      </w:pPr>
    </w:p>
    <w:p w:rsidR="005131AA" w:rsidRPr="00F915B9" w:rsidRDefault="005131AA" w:rsidP="003F7983">
      <w:pPr>
        <w:pStyle w:val="ListParagraph"/>
        <w:rPr>
          <w:rFonts w:ascii="Times New Roman" w:hAnsi="Times New Roman"/>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Испуњеност формалн</w:t>
      </w:r>
      <w:r w:rsidR="00EB3D4F" w:rsidRPr="00F915B9">
        <w:rPr>
          <w:rFonts w:ascii="Times New Roman" w:hAnsi="Times New Roman"/>
          <w:b/>
          <w:lang w:val="sr-Cyrl-RS"/>
        </w:rPr>
        <w:t>и</w:t>
      </w:r>
      <w:r w:rsidRPr="00F915B9">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A95EB9" w:rsidRPr="00F915B9" w:rsidTr="00A95EB9">
        <w:trPr>
          <w:trHeight w:val="255"/>
        </w:trPr>
        <w:tc>
          <w:tcPr>
            <w:tcW w:w="2593" w:type="pct"/>
            <w:vMerge w:val="restar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Услови</w:t>
            </w:r>
          </w:p>
        </w:tc>
        <w:tc>
          <w:tcPr>
            <w:tcW w:w="740" w:type="pct"/>
            <w:gridSpan w:val="2"/>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Испуњеност услова</w:t>
            </w:r>
          </w:p>
          <w:p w:rsidR="00A95EB9" w:rsidRPr="00F915B9" w:rsidRDefault="00A95EB9" w:rsidP="00F06EAE">
            <w:pPr>
              <w:spacing w:after="0" w:line="240" w:lineRule="auto"/>
              <w:jc w:val="center"/>
              <w:rPr>
                <w:rFonts w:ascii="Times New Roman" w:hAnsi="Times New Roman"/>
                <w:lang w:val="sr-Cyrl-RS"/>
              </w:rPr>
            </w:pPr>
          </w:p>
        </w:tc>
        <w:tc>
          <w:tcPr>
            <w:tcW w:w="1667" w:type="pct"/>
            <w:vMerge w:val="restar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Напомена/коментар</w:t>
            </w:r>
          </w:p>
        </w:tc>
      </w:tr>
      <w:tr w:rsidR="00A95EB9" w:rsidRPr="00F915B9" w:rsidTr="00A95EB9">
        <w:trPr>
          <w:trHeight w:val="255"/>
        </w:trPr>
        <w:tc>
          <w:tcPr>
            <w:tcW w:w="2593" w:type="pct"/>
            <w:vMerge/>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p>
        </w:tc>
        <w:tc>
          <w:tcPr>
            <w:tcW w:w="370" w:type="pc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vMerge/>
            <w:shd w:val="clear" w:color="auto" w:fill="D9D9D9"/>
            <w:vAlign w:val="center"/>
          </w:tcPr>
          <w:p w:rsidR="00A95EB9" w:rsidRPr="00F915B9" w:rsidRDefault="00A95EB9" w:rsidP="00F06EAE">
            <w:pPr>
              <w:spacing w:after="0" w:line="240" w:lineRule="auto"/>
              <w:jc w:val="center"/>
              <w:rPr>
                <w:rFonts w:ascii="Times New Roman" w:hAnsi="Times New Roman"/>
                <w:lang w:val="sr-Cyrl-RS"/>
              </w:rPr>
            </w:pPr>
          </w:p>
        </w:tc>
      </w:tr>
      <w:tr w:rsidR="003F7983" w:rsidRPr="00F915B9" w:rsidTr="00F06EAE">
        <w:tc>
          <w:tcPr>
            <w:tcW w:w="2593" w:type="pct"/>
          </w:tcPr>
          <w:p w:rsidR="003F7983" w:rsidRPr="00F915B9" w:rsidRDefault="00B62D7F" w:rsidP="00B4444A">
            <w:pPr>
              <w:spacing w:after="0" w:line="240" w:lineRule="auto"/>
              <w:rPr>
                <w:rFonts w:ascii="Times New Roman" w:hAnsi="Times New Roman"/>
                <w:lang w:val="sr-Cyrl-RS"/>
              </w:rPr>
            </w:pPr>
            <w:r w:rsidRPr="00F915B9">
              <w:rPr>
                <w:rFonts w:ascii="Times New Roman" w:hAnsi="Times New Roman"/>
                <w:lang w:val="sr-Cyrl-RS"/>
              </w:rPr>
              <w:t xml:space="preserve">Лизинг компанија </w:t>
            </w:r>
            <w:r w:rsidR="003F7983" w:rsidRPr="00F915B9">
              <w:rPr>
                <w:rFonts w:ascii="Times New Roman" w:hAnsi="Times New Roman"/>
                <w:lang w:val="sr-Cyrl-RS"/>
              </w:rPr>
              <w:t>прихвата да се током реали</w:t>
            </w:r>
            <w:r w:rsidR="00140FD9" w:rsidRPr="00F915B9">
              <w:rPr>
                <w:rFonts w:ascii="Times New Roman" w:hAnsi="Times New Roman"/>
                <w:lang w:val="sr-Cyrl-RS"/>
              </w:rPr>
              <w:t>з</w:t>
            </w:r>
            <w:r w:rsidR="003F7983" w:rsidRPr="00F915B9">
              <w:rPr>
                <w:rFonts w:ascii="Times New Roman" w:hAnsi="Times New Roman"/>
                <w:lang w:val="sr-Cyrl-RS"/>
              </w:rPr>
              <w:t xml:space="preserve">ације програма у потпуности придржава одредби Уредбе о утврђивању Програма подршке предузећима за набавку опреме у </w:t>
            </w:r>
            <w:r w:rsidR="0016473D" w:rsidRPr="00F915B9">
              <w:rPr>
                <w:rFonts w:ascii="Times New Roman" w:hAnsi="Times New Roman"/>
                <w:lang w:val="sr-Cyrl-RS"/>
              </w:rPr>
              <w:t>20</w:t>
            </w:r>
            <w:r w:rsidR="0016473D">
              <w:rPr>
                <w:rFonts w:ascii="Times New Roman" w:hAnsi="Times New Roman"/>
                <w:lang w:val="sr-Cyrl-RS"/>
              </w:rPr>
              <w:t>2</w:t>
            </w:r>
            <w:r w:rsidR="00E5595C">
              <w:rPr>
                <w:rFonts w:ascii="Times New Roman" w:hAnsi="Times New Roman"/>
                <w:lang w:val="sr-Latn-RS"/>
              </w:rPr>
              <w:t>2</w:t>
            </w:r>
            <w:r w:rsidR="003F7983" w:rsidRPr="00F915B9">
              <w:rPr>
                <w:rFonts w:ascii="Times New Roman" w:hAnsi="Times New Roman"/>
                <w:lang w:val="sr-Cyrl-RS"/>
              </w:rPr>
              <w:t xml:space="preserve">. години („Службени гласник РС“, </w:t>
            </w:r>
            <w:r w:rsidR="003F7983" w:rsidRPr="00B4444A">
              <w:rPr>
                <w:rFonts w:ascii="Times New Roman" w:hAnsi="Times New Roman"/>
                <w:lang w:val="sr-Cyrl-RS"/>
              </w:rPr>
              <w:t xml:space="preserve">број </w:t>
            </w:r>
            <w:r w:rsidR="00B4444A" w:rsidRPr="00EF1545">
              <w:rPr>
                <w:rFonts w:ascii="Times New Roman" w:hAnsi="Times New Roman"/>
                <w:sz w:val="24"/>
                <w:szCs w:val="24"/>
                <w:lang w:val="sr-Cyrl-RS"/>
              </w:rPr>
              <w:t>33</w:t>
            </w:r>
            <w:r w:rsidR="00D0047F" w:rsidRPr="00B4444A">
              <w:rPr>
                <w:rFonts w:ascii="Times New Roman" w:hAnsi="Times New Roman"/>
                <w:sz w:val="24"/>
                <w:szCs w:val="24"/>
                <w:lang w:val="sr-Cyrl-RS"/>
              </w:rPr>
              <w:t>/</w:t>
            </w:r>
            <w:r w:rsidR="00C015C8" w:rsidRPr="00B4444A">
              <w:rPr>
                <w:rFonts w:ascii="Times New Roman" w:hAnsi="Times New Roman"/>
                <w:sz w:val="24"/>
                <w:szCs w:val="24"/>
                <w:lang w:val="sr-Cyrl-RS"/>
              </w:rPr>
              <w:t>2</w:t>
            </w:r>
            <w:r w:rsidR="00B4444A" w:rsidRPr="00B4444A">
              <w:rPr>
                <w:rFonts w:ascii="Times New Roman" w:hAnsi="Times New Roman"/>
                <w:sz w:val="24"/>
                <w:szCs w:val="24"/>
                <w:lang w:val="sr-Cyrl-RS"/>
              </w:rPr>
              <w:t>2</w:t>
            </w:r>
            <w:r w:rsidR="0017551A" w:rsidRPr="00B4444A">
              <w:rPr>
                <w:rFonts w:ascii="Times New Roman" w:hAnsi="Times New Roman"/>
                <w:lang w:val="sr-Cyrl-RS"/>
              </w:rPr>
              <w:t>)</w:t>
            </w:r>
            <w:r w:rsidR="003F7983" w:rsidRPr="00804877">
              <w:rPr>
                <w:rFonts w:ascii="Times New Roman" w:hAnsi="Times New Roman"/>
                <w:lang w:val="sr-Cyrl-RS"/>
              </w:rPr>
              <w:t xml:space="preserve"> и</w:t>
            </w:r>
            <w:r w:rsidR="003F7983" w:rsidRPr="00F915B9">
              <w:rPr>
                <w:rFonts w:ascii="Times New Roman" w:hAnsi="Times New Roman"/>
                <w:lang w:val="sr-Cyrl-RS"/>
              </w:rPr>
              <w:t xml:space="preserve"> јавног позива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3F7983" w:rsidRPr="00F915B9" w:rsidTr="00F06EAE">
        <w:tc>
          <w:tcPr>
            <w:tcW w:w="2593" w:type="pct"/>
          </w:tcPr>
          <w:p w:rsidR="003F7983" w:rsidRPr="00F915B9" w:rsidRDefault="00B62D7F" w:rsidP="00F06EAE">
            <w:pPr>
              <w:spacing w:after="0" w:line="240" w:lineRule="auto"/>
              <w:rPr>
                <w:rFonts w:ascii="Times New Roman" w:hAnsi="Times New Roman"/>
                <w:lang w:val="sr-Cyrl-RS"/>
              </w:rPr>
            </w:pPr>
            <w:r w:rsidRPr="00F915B9">
              <w:rPr>
                <w:rFonts w:ascii="Times New Roman" w:hAnsi="Times New Roman"/>
                <w:lang w:val="sr-Cyrl-RS"/>
              </w:rPr>
              <w:t xml:space="preserve">Новчани део капитала лизинг компаније је у складу са </w:t>
            </w:r>
            <w:r w:rsidR="00B4444A">
              <w:rPr>
                <w:rFonts w:ascii="Times New Roman" w:hAnsi="Times New Roman"/>
                <w:lang w:val="sr-Cyrl-RS"/>
              </w:rPr>
              <w:t xml:space="preserve">актима </w:t>
            </w:r>
            <w:r w:rsidR="00B4444A" w:rsidRPr="00F915B9">
              <w:rPr>
                <w:rFonts w:ascii="Times New Roman" w:hAnsi="Times New Roman"/>
                <w:lang w:val="sr-Cyrl-RS"/>
              </w:rPr>
              <w:t xml:space="preserve"> </w:t>
            </w:r>
            <w:r w:rsidRPr="00F915B9">
              <w:rPr>
                <w:rFonts w:ascii="Times New Roman" w:hAnsi="Times New Roman"/>
                <w:lang w:val="sr-Cyrl-RS"/>
              </w:rPr>
              <w:t>НБС</w:t>
            </w:r>
          </w:p>
          <w:p w:rsidR="00660B3D" w:rsidRPr="00F915B9" w:rsidRDefault="00660B3D" w:rsidP="00F06EAE">
            <w:pPr>
              <w:spacing w:after="0" w:line="240" w:lineRule="auto"/>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3F7983" w:rsidRPr="00F915B9" w:rsidTr="00F06EAE">
        <w:tc>
          <w:tcPr>
            <w:tcW w:w="2593" w:type="pct"/>
          </w:tcPr>
          <w:p w:rsidR="001E5E60" w:rsidRPr="00EF1545" w:rsidRDefault="001E5E60" w:rsidP="00EF1545">
            <w:pPr>
              <w:spacing w:after="0" w:line="240" w:lineRule="auto"/>
              <w:jc w:val="both"/>
              <w:rPr>
                <w:rFonts w:ascii="Times New Roman" w:hAnsi="Times New Roman"/>
                <w:sz w:val="24"/>
                <w:szCs w:val="24"/>
              </w:rPr>
            </w:pPr>
            <w:r>
              <w:rPr>
                <w:rFonts w:ascii="Times New Roman" w:hAnsi="Times New Roman"/>
                <w:sz w:val="24"/>
                <w:szCs w:val="24"/>
                <w:lang w:val="sr-Cyrl-CS"/>
              </w:rPr>
              <w:t xml:space="preserve">Народна банка Србије није изрекла меру у складу са  </w:t>
            </w:r>
            <w:r w:rsidRPr="00665CC5">
              <w:rPr>
                <w:rFonts w:ascii="Times New Roman" w:hAnsi="Times New Roman"/>
                <w:sz w:val="24"/>
                <w:szCs w:val="24"/>
                <w:lang w:val="sr-Cyrl-CS"/>
              </w:rPr>
              <w:t xml:space="preserve">Одлуком о ближим условима и начину вршења надзора над обављањем послова даваоца лизинга </w:t>
            </w:r>
            <w:r>
              <w:rPr>
                <w:rFonts w:ascii="Times New Roman" w:hAnsi="Times New Roman"/>
                <w:sz w:val="24"/>
                <w:szCs w:val="24"/>
              </w:rPr>
              <w:t>(</w:t>
            </w:r>
            <w:r w:rsidRPr="00665CC5">
              <w:rPr>
                <w:rFonts w:ascii="Times New Roman" w:hAnsi="Times New Roman"/>
                <w:noProof/>
                <w:sz w:val="24"/>
                <w:szCs w:val="24"/>
                <w:lang w:val="sr-Cyrl-CS"/>
              </w:rPr>
              <w:t>„</w:t>
            </w:r>
            <w:r>
              <w:rPr>
                <w:rFonts w:ascii="Times New Roman" w:hAnsi="Times New Roman"/>
                <w:noProof/>
                <w:sz w:val="24"/>
                <w:szCs w:val="24"/>
                <w:lang w:val="sr-Cyrl-CS"/>
              </w:rPr>
              <w:t>Службени</w:t>
            </w:r>
            <w:r w:rsidRPr="00665CC5">
              <w:rPr>
                <w:rFonts w:ascii="Times New Roman" w:hAnsi="Times New Roman"/>
                <w:noProof/>
                <w:sz w:val="24"/>
                <w:szCs w:val="24"/>
                <w:lang w:val="sr-Cyrl-CS"/>
              </w:rPr>
              <w:t xml:space="preserve"> </w:t>
            </w:r>
            <w:r>
              <w:rPr>
                <w:rFonts w:ascii="Times New Roman" w:hAnsi="Times New Roman"/>
                <w:noProof/>
                <w:sz w:val="24"/>
                <w:szCs w:val="24"/>
                <w:lang w:val="sr-Cyrl-CS"/>
              </w:rPr>
              <w:t>гласик</w:t>
            </w:r>
            <w:r w:rsidRPr="00665CC5">
              <w:rPr>
                <w:rFonts w:ascii="Times New Roman" w:hAnsi="Times New Roman"/>
                <w:noProof/>
                <w:sz w:val="24"/>
                <w:szCs w:val="24"/>
                <w:lang w:val="sr-Cyrl-CS"/>
              </w:rPr>
              <w:t xml:space="preserve"> </w:t>
            </w:r>
            <w:r>
              <w:rPr>
                <w:rFonts w:ascii="Times New Roman" w:hAnsi="Times New Roman"/>
                <w:noProof/>
                <w:sz w:val="24"/>
                <w:szCs w:val="24"/>
                <w:lang w:val="sr-Cyrl-CS"/>
              </w:rPr>
              <w:t>РС</w:t>
            </w:r>
            <w:r w:rsidRPr="00665CC5">
              <w:rPr>
                <w:rFonts w:ascii="Times New Roman" w:hAnsi="Times New Roman"/>
                <w:noProof/>
                <w:sz w:val="24"/>
                <w:szCs w:val="24"/>
                <w:lang w:val="sr-Cyrl-CS"/>
              </w:rPr>
              <w:t xml:space="preserve">“, </w:t>
            </w:r>
            <w:r>
              <w:rPr>
                <w:rFonts w:ascii="Times New Roman" w:hAnsi="Times New Roman"/>
                <w:noProof/>
                <w:sz w:val="24"/>
                <w:szCs w:val="24"/>
                <w:lang w:val="sr-Cyrl-CS"/>
              </w:rPr>
              <w:t>бр</w:t>
            </w:r>
            <w:r w:rsidRPr="00665CC5">
              <w:rPr>
                <w:rFonts w:ascii="Times New Roman" w:hAnsi="Times New Roman"/>
                <w:noProof/>
                <w:sz w:val="24"/>
                <w:szCs w:val="24"/>
                <w:lang w:val="sr-Cyrl-CS"/>
              </w:rPr>
              <w:t>.</w:t>
            </w:r>
            <w:r w:rsidRPr="00665CC5">
              <w:rPr>
                <w:rFonts w:ascii="Times New Roman" w:hAnsi="Times New Roman"/>
                <w:sz w:val="24"/>
                <w:szCs w:val="24"/>
                <w:lang w:val="sr-Cyrl-CS"/>
              </w:rPr>
              <w:t xml:space="preserve"> 85/2011</w:t>
            </w:r>
            <w:r>
              <w:rPr>
                <w:rFonts w:ascii="Times New Roman" w:hAnsi="Times New Roman"/>
                <w:sz w:val="24"/>
                <w:szCs w:val="24"/>
              </w:rPr>
              <w:t>)</w:t>
            </w:r>
          </w:p>
          <w:p w:rsidR="003F7983" w:rsidRPr="00F915B9" w:rsidRDefault="003F7983" w:rsidP="00F06EAE">
            <w:pPr>
              <w:spacing w:after="0" w:line="240" w:lineRule="auto"/>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F84F37" w:rsidRPr="00F915B9" w:rsidTr="00F06EAE">
        <w:tc>
          <w:tcPr>
            <w:tcW w:w="2593" w:type="pct"/>
          </w:tcPr>
          <w:p w:rsidR="00F84F37" w:rsidRPr="00F915B9" w:rsidRDefault="0044626A" w:rsidP="00E5595C">
            <w:pPr>
              <w:spacing w:after="0" w:line="240" w:lineRule="auto"/>
              <w:rPr>
                <w:rFonts w:ascii="Times New Roman" w:hAnsi="Times New Roman"/>
                <w:lang w:val="sr-Cyrl-RS"/>
              </w:rPr>
            </w:pPr>
            <w:r w:rsidRPr="00F915B9">
              <w:rPr>
                <w:rFonts w:ascii="Times New Roman" w:hAnsi="Times New Roman"/>
                <w:lang w:val="sr-Cyrl-RS"/>
              </w:rPr>
              <w:t xml:space="preserve">Лизинг </w:t>
            </w:r>
            <w:r w:rsidR="007B5201" w:rsidRPr="00F915B9">
              <w:rPr>
                <w:rFonts w:ascii="Times New Roman" w:hAnsi="Times New Roman"/>
                <w:lang w:val="sr-Cyrl-RS"/>
              </w:rPr>
              <w:t>компанија</w:t>
            </w:r>
            <w:r w:rsidRPr="00F915B9">
              <w:rPr>
                <w:rFonts w:ascii="Times New Roman" w:hAnsi="Times New Roman"/>
                <w:lang w:val="sr-Cyrl-RS"/>
              </w:rPr>
              <w:t xml:space="preserve"> је остварила профит у претходној пословној години</w:t>
            </w:r>
            <w:r w:rsidR="00FE167E" w:rsidRPr="00F915B9">
              <w:rPr>
                <w:rFonts w:ascii="Times New Roman" w:hAnsi="Times New Roman"/>
                <w:lang w:val="sr-Cyrl-RS"/>
              </w:rPr>
              <w:t xml:space="preserve"> (20</w:t>
            </w:r>
            <w:r w:rsidR="00413C09">
              <w:rPr>
                <w:rFonts w:ascii="Times New Roman" w:hAnsi="Times New Roman"/>
                <w:lang w:val="sr-Latn-RS"/>
              </w:rPr>
              <w:t>2</w:t>
            </w:r>
            <w:r w:rsidR="00E5595C">
              <w:rPr>
                <w:rFonts w:ascii="Times New Roman" w:hAnsi="Times New Roman"/>
                <w:lang w:val="sr-Latn-RS"/>
              </w:rPr>
              <w:t>1</w:t>
            </w:r>
            <w:r w:rsidR="00FE167E" w:rsidRPr="00F915B9">
              <w:rPr>
                <w:rFonts w:ascii="Times New Roman" w:hAnsi="Times New Roman"/>
                <w:lang w:val="sr-Cyrl-RS"/>
              </w:rPr>
              <w:t>. години)</w:t>
            </w:r>
            <w:r w:rsidRPr="00F915B9">
              <w:rPr>
                <w:rFonts w:ascii="Times New Roman" w:hAnsi="Times New Roman"/>
                <w:lang w:val="sr-Cyrl-RS"/>
              </w:rPr>
              <w:t>;</w:t>
            </w:r>
          </w:p>
        </w:tc>
        <w:tc>
          <w:tcPr>
            <w:tcW w:w="370" w:type="pct"/>
          </w:tcPr>
          <w:p w:rsidR="00F84F37" w:rsidRPr="00F915B9" w:rsidRDefault="00F84F37" w:rsidP="00F06EAE">
            <w:pPr>
              <w:spacing w:after="0" w:line="240" w:lineRule="auto"/>
              <w:jc w:val="center"/>
              <w:rPr>
                <w:rFonts w:ascii="Times New Roman" w:hAnsi="Times New Roman"/>
                <w:lang w:val="sr-Cyrl-RS"/>
              </w:rPr>
            </w:pPr>
          </w:p>
        </w:tc>
        <w:tc>
          <w:tcPr>
            <w:tcW w:w="370" w:type="pct"/>
          </w:tcPr>
          <w:p w:rsidR="00F84F37" w:rsidRPr="00F915B9" w:rsidRDefault="00F84F37" w:rsidP="00F06EAE">
            <w:pPr>
              <w:spacing w:after="0" w:line="240" w:lineRule="auto"/>
              <w:jc w:val="center"/>
              <w:rPr>
                <w:rFonts w:ascii="Times New Roman" w:hAnsi="Times New Roman"/>
                <w:lang w:val="sr-Cyrl-RS"/>
              </w:rPr>
            </w:pPr>
          </w:p>
        </w:tc>
        <w:tc>
          <w:tcPr>
            <w:tcW w:w="1667" w:type="pct"/>
          </w:tcPr>
          <w:p w:rsidR="00F84F37" w:rsidRPr="00F915B9" w:rsidRDefault="00F84F37" w:rsidP="00F06EAE">
            <w:pPr>
              <w:spacing w:after="0" w:line="240" w:lineRule="auto"/>
              <w:rPr>
                <w:rFonts w:ascii="Times New Roman" w:hAnsi="Times New Roman"/>
                <w:lang w:val="sr-Cyrl-RS"/>
              </w:rPr>
            </w:pPr>
          </w:p>
        </w:tc>
      </w:tr>
    </w:tbl>
    <w:p w:rsidR="003F7983" w:rsidRPr="00F915B9" w:rsidRDefault="003F7983" w:rsidP="003F7983">
      <w:pPr>
        <w:pStyle w:val="ListParagraph"/>
        <w:ind w:left="0"/>
        <w:rPr>
          <w:rFonts w:ascii="Times New Roman" w:hAnsi="Times New Roman"/>
          <w:lang w:val="sr-Cyrl-RS"/>
        </w:rPr>
      </w:pPr>
    </w:p>
    <w:p w:rsidR="005131AA" w:rsidRPr="00F915B9" w:rsidRDefault="005131AA" w:rsidP="005131AA">
      <w:pPr>
        <w:ind w:left="426"/>
        <w:rPr>
          <w:rFonts w:ascii="Times New Roman" w:hAnsi="Times New Roman"/>
          <w:b/>
          <w:lang w:val="sr-Cyrl-RS"/>
        </w:rPr>
      </w:pPr>
    </w:p>
    <w:p w:rsidR="005131AA" w:rsidRDefault="005131AA" w:rsidP="005131AA">
      <w:pPr>
        <w:ind w:left="426"/>
        <w:rPr>
          <w:rFonts w:ascii="Times New Roman" w:hAnsi="Times New Roman"/>
          <w:b/>
          <w:lang w:val="sr-Cyrl-RS"/>
        </w:rPr>
      </w:pPr>
    </w:p>
    <w:p w:rsidR="00F63801" w:rsidRPr="00F915B9" w:rsidRDefault="00F63801" w:rsidP="005131AA">
      <w:pPr>
        <w:ind w:left="426"/>
        <w:rPr>
          <w:rFonts w:ascii="Times New Roman" w:hAnsi="Times New Roman"/>
          <w:b/>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lastRenderedPageBreak/>
        <w:t xml:space="preserve">Трошкови клијената </w:t>
      </w:r>
    </w:p>
    <w:p w:rsidR="00E866DD" w:rsidRPr="00F915B9" w:rsidRDefault="00E866DD" w:rsidP="00E866DD">
      <w:pPr>
        <w:pStyle w:val="ListParagraph"/>
        <w:rPr>
          <w:rFonts w:ascii="Times New Roman" w:hAnsi="Times New Roman"/>
          <w:b/>
          <w:lang w:val="sr-Cyrl-RS"/>
        </w:rPr>
      </w:pPr>
    </w:p>
    <w:p w:rsidR="003F7983" w:rsidRDefault="003F7983" w:rsidP="00E866DD">
      <w:pPr>
        <w:pStyle w:val="ListParagraph"/>
        <w:rPr>
          <w:rFonts w:ascii="Times New Roman" w:hAnsi="Times New Roman"/>
          <w:lang w:val="sr-Cyrl-RS"/>
        </w:rPr>
      </w:pPr>
      <w:r w:rsidRPr="00F915B9">
        <w:rPr>
          <w:rFonts w:ascii="Times New Roman" w:hAnsi="Times New Roman"/>
          <w:lang w:val="sr-Cyrl-RS"/>
        </w:rPr>
        <w:t>Ефективна каматна стопа</w:t>
      </w:r>
      <w:r w:rsidRPr="00F915B9">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574"/>
        <w:gridCol w:w="30"/>
        <w:gridCol w:w="2254"/>
        <w:gridCol w:w="3587"/>
        <w:gridCol w:w="1998"/>
        <w:gridCol w:w="2946"/>
      </w:tblGrid>
      <w:tr w:rsidR="0016473D" w:rsidRPr="002B4B50" w:rsidTr="0016473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Рочност</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Ефективна каматна стопа (ЕКС)</w:t>
            </w:r>
          </w:p>
        </w:tc>
      </w:tr>
      <w:tr w:rsidR="0016473D" w:rsidRPr="002B4B50" w:rsidTr="00B43079">
        <w:trPr>
          <w:tblCellSpacing w:w="15" w:type="dxa"/>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Валутна клаузула (ЕУР)</w:t>
            </w:r>
          </w:p>
        </w:tc>
      </w:tr>
      <w:tr w:rsidR="0016473D" w:rsidRPr="002B4B50" w:rsidTr="00EF1545">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Latn-RS"/>
              </w:rPr>
            </w:pPr>
            <w:r w:rsidRPr="002B4B50">
              <w:rPr>
                <w:rFonts w:ascii="Times New Roman" w:hAnsi="Times New Roman"/>
                <w:lang w:val="sr-Cyrl-RS"/>
              </w:rPr>
              <w:t xml:space="preserve">варијабилна </w:t>
            </w: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фиксна</w:t>
            </w:r>
          </w:p>
        </w:tc>
        <w:tc>
          <w:tcPr>
            <w:tcW w:w="1023" w:type="pct"/>
            <w:tcBorders>
              <w:top w:val="single" w:sz="6" w:space="0" w:color="000000"/>
              <w:left w:val="single" w:sz="6" w:space="0" w:color="000000"/>
              <w:bottom w:val="single" w:sz="6" w:space="0" w:color="000000"/>
              <w:right w:val="single" w:sz="6" w:space="0" w:color="000000"/>
            </w:tcBorders>
            <w:vAlign w:val="center"/>
          </w:tcPr>
          <w:p w:rsidR="0016473D" w:rsidRPr="002B4B50" w:rsidRDefault="0016473D" w:rsidP="00B43079">
            <w:pPr>
              <w:rPr>
                <w:rFonts w:ascii="Times New Roman" w:hAnsi="Times New Roman"/>
                <w:lang w:val="sr-Cyrl-RS"/>
              </w:rPr>
            </w:pPr>
            <w:r w:rsidRPr="002B4B50">
              <w:rPr>
                <w:rFonts w:ascii="Times New Roman" w:hAnsi="Times New Roman"/>
                <w:lang w:val="sr-Cyrl-RS"/>
              </w:rPr>
              <w:t xml:space="preserve">варијабилна </w:t>
            </w:r>
          </w:p>
        </w:tc>
      </w:tr>
      <w:tr w:rsidR="0016473D" w:rsidRPr="002B4B50" w:rsidTr="00EF1545">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23"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EF1545">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23"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EF1545">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23"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EF1545">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23"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r w:rsidR="0016473D" w:rsidRPr="002B4B50" w:rsidTr="00EF1545">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69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rPr>
                <w:rFonts w:ascii="Times New Roman" w:hAnsi="Times New Roman"/>
                <w:lang w:val="sr-Cyrl-RS"/>
              </w:rPr>
            </w:pPr>
          </w:p>
        </w:tc>
        <w:tc>
          <w:tcPr>
            <w:tcW w:w="1023"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rPr>
                <w:rFonts w:ascii="Times New Roman" w:hAnsi="Times New Roman"/>
                <w:lang w:val="sr-Cyrl-RS"/>
              </w:rPr>
            </w:pPr>
          </w:p>
        </w:tc>
      </w:tr>
    </w:tbl>
    <w:p w:rsidR="00413C09" w:rsidRDefault="00413C09" w:rsidP="00B17309">
      <w:pPr>
        <w:ind w:left="360"/>
        <w:jc w:val="both"/>
        <w:rPr>
          <w:rFonts w:ascii="Times New Roman" w:hAnsi="Times New Roman"/>
          <w:lang w:val="sr-Cyrl-RS"/>
        </w:rPr>
      </w:pPr>
    </w:p>
    <w:p w:rsidR="00F63801" w:rsidRDefault="00F63801" w:rsidP="00B17309">
      <w:pPr>
        <w:ind w:left="360"/>
        <w:jc w:val="both"/>
        <w:rPr>
          <w:rFonts w:ascii="Times New Roman" w:hAnsi="Times New Roman"/>
          <w:lang w:val="sr-Cyrl-RS"/>
        </w:rPr>
      </w:pPr>
    </w:p>
    <w:p w:rsidR="00F63801" w:rsidRDefault="00F63801" w:rsidP="00B17309">
      <w:pPr>
        <w:ind w:left="360"/>
        <w:jc w:val="both"/>
        <w:rPr>
          <w:rFonts w:ascii="Times New Roman" w:hAnsi="Times New Roman"/>
          <w:lang w:val="sr-Cyrl-RS"/>
        </w:rPr>
      </w:pPr>
    </w:p>
    <w:p w:rsidR="003F7983" w:rsidRDefault="003F7983" w:rsidP="00B17309">
      <w:pPr>
        <w:ind w:left="360"/>
        <w:jc w:val="both"/>
        <w:rPr>
          <w:rFonts w:ascii="Times New Roman" w:hAnsi="Times New Roman"/>
          <w:lang w:val="sr-Cyrl-RS"/>
        </w:rPr>
      </w:pPr>
      <w:r w:rsidRPr="00F915B9">
        <w:rPr>
          <w:rFonts w:ascii="Times New Roman" w:hAnsi="Times New Roman"/>
          <w:lang w:val="sr-Cyrl-RS"/>
        </w:rPr>
        <w:lastRenderedPageBreak/>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381"/>
        <w:gridCol w:w="30"/>
        <w:gridCol w:w="2132"/>
        <w:gridCol w:w="3392"/>
        <w:gridCol w:w="2205"/>
        <w:gridCol w:w="3249"/>
      </w:tblGrid>
      <w:tr w:rsidR="0016473D" w:rsidRPr="002B4B50" w:rsidTr="0016473D">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Рочност</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16473D" w:rsidRDefault="0016473D" w:rsidP="0016473D">
            <w:pPr>
              <w:spacing w:before="100" w:beforeAutospacing="1" w:after="0" w:line="210" w:lineRule="atLeast"/>
              <w:rPr>
                <w:rFonts w:ascii="Times New Roman" w:eastAsia="Times New Roman" w:hAnsi="Times New Roman"/>
                <w:sz w:val="24"/>
                <w:szCs w:val="24"/>
                <w:lang w:val="sr-Cyrl-RS" w:eastAsia="en-GB"/>
              </w:rPr>
            </w:pPr>
            <w:r w:rsidRPr="0016473D">
              <w:rPr>
                <w:rFonts w:ascii="Times New Roman" w:eastAsia="Times New Roman" w:hAnsi="Times New Roman"/>
                <w:sz w:val="24"/>
                <w:szCs w:val="24"/>
                <w:lang w:val="sr-Cyrl-RS" w:eastAsia="en-GB"/>
              </w:rPr>
              <w:t>Номинална каматна стопа (</w:t>
            </w:r>
            <w:r>
              <w:rPr>
                <w:rFonts w:ascii="Times New Roman" w:eastAsia="Times New Roman" w:hAnsi="Times New Roman"/>
                <w:sz w:val="24"/>
                <w:szCs w:val="24"/>
                <w:lang w:val="sr-Cyrl-RS" w:eastAsia="en-GB"/>
              </w:rPr>
              <w:t>Н</w:t>
            </w:r>
            <w:r w:rsidRPr="0016473D">
              <w:rPr>
                <w:rFonts w:ascii="Times New Roman" w:eastAsia="Times New Roman" w:hAnsi="Times New Roman"/>
                <w:sz w:val="24"/>
                <w:szCs w:val="24"/>
                <w:lang w:val="sr-Cyrl-RS" w:eastAsia="en-GB"/>
              </w:rPr>
              <w:t>КС)</w:t>
            </w:r>
          </w:p>
        </w:tc>
      </w:tr>
      <w:tr w:rsidR="0016473D" w:rsidRPr="002B4B50" w:rsidTr="00B43079">
        <w:trPr>
          <w:tblCellSpacing w:w="15" w:type="dxa"/>
        </w:trPr>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jc w:val="both"/>
              <w:rPr>
                <w:rFonts w:ascii="Times New Roman" w:hAnsi="Times New Roman"/>
                <w:lang w:val="sr-Cyrl-RS"/>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Динарски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Валутна клаузула (ЕУР)</w:t>
            </w:r>
          </w:p>
        </w:tc>
      </w:tr>
      <w:tr w:rsidR="0016473D" w:rsidRPr="002B4B50" w:rsidTr="00F14259">
        <w:trPr>
          <w:tblCellSpacing w:w="15"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фиксна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Latn-RS"/>
              </w:rPr>
            </w:pPr>
            <w:r w:rsidRPr="002B4B50">
              <w:rPr>
                <w:rFonts w:ascii="Times New Roman" w:hAnsi="Times New Roman"/>
                <w:lang w:val="sr-Cyrl-RS"/>
              </w:rPr>
              <w:t xml:space="preserve">варијабилна </w:t>
            </w: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фиксна</w:t>
            </w:r>
          </w:p>
        </w:tc>
        <w:tc>
          <w:tcPr>
            <w:tcW w:w="1130" w:type="pct"/>
            <w:tcBorders>
              <w:top w:val="single" w:sz="6" w:space="0" w:color="000000"/>
              <w:left w:val="single" w:sz="6" w:space="0" w:color="000000"/>
              <w:bottom w:val="single" w:sz="6" w:space="0" w:color="000000"/>
              <w:right w:val="single" w:sz="6" w:space="0" w:color="000000"/>
            </w:tcBorders>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 xml:space="preserve">варијабилна </w:t>
            </w:r>
          </w:p>
        </w:tc>
      </w:tr>
      <w:tr w:rsidR="0016473D" w:rsidRPr="002B4B50" w:rsidTr="00F1425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30"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F1425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30"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F1425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16473D" w:rsidRPr="002B4B50" w:rsidRDefault="0016473D" w:rsidP="00B43079">
            <w:pPr>
              <w:jc w:val="both"/>
              <w:rPr>
                <w:rFonts w:ascii="Times New Roman" w:hAnsi="Times New Roman"/>
                <w:lang w:val="sr-Cyrl-RS"/>
              </w:rPr>
            </w:pPr>
          </w:p>
        </w:tc>
        <w:tc>
          <w:tcPr>
            <w:tcW w:w="1130"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F1425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1130"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r w:rsidR="0016473D" w:rsidRPr="002B4B50" w:rsidTr="00F14259">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r w:rsidRPr="002B4B50">
              <w:rPr>
                <w:rFonts w:ascii="Times New Roman" w:hAnsi="Times New Roman"/>
                <w:lang w:val="sr-Cyrl-R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7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rsidR="0016473D" w:rsidRPr="002B4B50" w:rsidRDefault="0016473D" w:rsidP="00B43079">
            <w:pPr>
              <w:jc w:val="both"/>
              <w:rPr>
                <w:rFonts w:ascii="Times New Roman" w:hAnsi="Times New Roman"/>
                <w:lang w:val="sr-Cyrl-RS"/>
              </w:rPr>
            </w:pPr>
          </w:p>
        </w:tc>
        <w:tc>
          <w:tcPr>
            <w:tcW w:w="1130" w:type="pct"/>
            <w:tcBorders>
              <w:top w:val="single" w:sz="6" w:space="0" w:color="000000"/>
              <w:left w:val="single" w:sz="6" w:space="0" w:color="000000"/>
              <w:bottom w:val="single" w:sz="6" w:space="0" w:color="000000"/>
              <w:right w:val="single" w:sz="6" w:space="0" w:color="000000"/>
            </w:tcBorders>
          </w:tcPr>
          <w:p w:rsidR="0016473D" w:rsidRPr="002B4B50" w:rsidRDefault="0016473D" w:rsidP="00B43079">
            <w:pPr>
              <w:jc w:val="both"/>
              <w:rPr>
                <w:rFonts w:ascii="Times New Roman" w:hAnsi="Times New Roman"/>
                <w:lang w:val="sr-Cyrl-RS"/>
              </w:rPr>
            </w:pPr>
          </w:p>
        </w:tc>
      </w:tr>
    </w:tbl>
    <w:p w:rsidR="00F14259" w:rsidRPr="00DD4C18" w:rsidRDefault="00F14259" w:rsidP="00EF1545">
      <w:pPr>
        <w:spacing w:after="0"/>
        <w:rPr>
          <w:rFonts w:ascii="Times New Roman" w:hAnsi="Times New Roman"/>
          <w:lang w:val="sr-Cyrl-RS"/>
        </w:rPr>
      </w:pPr>
      <w:r w:rsidRPr="00F14259">
        <w:rPr>
          <w:rFonts w:ascii="Times New Roman" w:hAnsi="Times New Roman"/>
          <w:lang w:val="sr-Cyrl-RS"/>
        </w:rPr>
        <w:t xml:space="preserve">Варијабилну каматну стопу за </w:t>
      </w:r>
      <w:r w:rsidRPr="00DD4C18">
        <w:rPr>
          <w:rFonts w:ascii="Times New Roman" w:hAnsi="Times New Roman"/>
          <w:lang w:val="sr-Cyrl-RS"/>
        </w:rPr>
        <w:t xml:space="preserve">динарске </w:t>
      </w:r>
      <w:r w:rsidR="00B5326D" w:rsidRPr="00DD4C18">
        <w:rPr>
          <w:rFonts w:ascii="Times New Roman" w:hAnsi="Times New Roman"/>
          <w:lang w:val="sr-Cyrl-RS"/>
        </w:rPr>
        <w:t xml:space="preserve">пласмане </w:t>
      </w:r>
      <w:r w:rsidRPr="00DD4C18">
        <w:rPr>
          <w:rFonts w:ascii="Times New Roman" w:hAnsi="Times New Roman"/>
          <w:lang w:val="sr-Cyrl-RS"/>
        </w:rPr>
        <w:t xml:space="preserve">и </w:t>
      </w:r>
      <w:r w:rsidR="00B5326D" w:rsidRPr="00DD4C18">
        <w:rPr>
          <w:rFonts w:ascii="Times New Roman" w:hAnsi="Times New Roman"/>
          <w:lang w:val="sr-Cyrl-RS"/>
        </w:rPr>
        <w:t xml:space="preserve">пласмане </w:t>
      </w:r>
      <w:r w:rsidRPr="00DD4C18">
        <w:rPr>
          <w:rFonts w:ascii="Times New Roman" w:hAnsi="Times New Roman"/>
          <w:lang w:val="sr-Cyrl-RS"/>
        </w:rPr>
        <w:t>индексиране у еврима у табели приказати и у укупном износу, као и кроз следећу структуру:</w:t>
      </w:r>
    </w:p>
    <w:p w:rsidR="00F14259" w:rsidRPr="00DD4C18" w:rsidRDefault="00F14259" w:rsidP="00EF1545">
      <w:pPr>
        <w:spacing w:after="0"/>
        <w:rPr>
          <w:rFonts w:ascii="Times New Roman" w:hAnsi="Times New Roman"/>
          <w:lang w:val="sr-Cyrl-RS"/>
        </w:rPr>
      </w:pPr>
      <w:r w:rsidRPr="00DD4C18">
        <w:rPr>
          <w:rFonts w:ascii="Times New Roman" w:hAnsi="Times New Roman"/>
          <w:lang w:val="sr-Cyrl-RS"/>
        </w:rPr>
        <w:t>-</w:t>
      </w:r>
      <w:r w:rsidRPr="00DD4C18">
        <w:rPr>
          <w:rFonts w:ascii="Times New Roman" w:hAnsi="Times New Roman"/>
          <w:lang w:val="sr-Cyrl-RS"/>
        </w:rPr>
        <w:tab/>
        <w:t xml:space="preserve">за динарске </w:t>
      </w:r>
      <w:r w:rsidR="00B5326D" w:rsidRPr="00DD4C18">
        <w:rPr>
          <w:rFonts w:ascii="Times New Roman" w:hAnsi="Times New Roman"/>
          <w:lang w:val="sr-Cyrl-RS"/>
        </w:rPr>
        <w:t>пласмане</w:t>
      </w:r>
      <w:r w:rsidRPr="00DD4C18">
        <w:rPr>
          <w:rFonts w:ascii="Times New Roman" w:hAnsi="Times New Roman"/>
          <w:lang w:val="sr-Cyrl-RS"/>
        </w:rPr>
        <w:t xml:space="preserve">: РКС/1М ББ/3М ББ/6М ББ + маржа банке; </w:t>
      </w:r>
    </w:p>
    <w:p w:rsidR="00804877" w:rsidRPr="00EF1545" w:rsidRDefault="00F14259" w:rsidP="00EF1545">
      <w:pPr>
        <w:spacing w:after="0"/>
        <w:rPr>
          <w:rFonts w:ascii="Times New Roman" w:hAnsi="Times New Roman"/>
          <w:lang w:val="sr-Latn-RS"/>
        </w:rPr>
      </w:pPr>
      <w:r w:rsidRPr="00DD4C18">
        <w:rPr>
          <w:rFonts w:ascii="Times New Roman" w:hAnsi="Times New Roman"/>
          <w:lang w:val="sr-Cyrl-RS"/>
        </w:rPr>
        <w:t>-</w:t>
      </w:r>
      <w:r w:rsidRPr="00DD4C18">
        <w:rPr>
          <w:rFonts w:ascii="Times New Roman" w:hAnsi="Times New Roman"/>
          <w:lang w:val="sr-Cyrl-RS"/>
        </w:rPr>
        <w:tab/>
        <w:t xml:space="preserve">за </w:t>
      </w:r>
      <w:r w:rsidR="00B5326D" w:rsidRPr="00DD4C18">
        <w:rPr>
          <w:rFonts w:ascii="Times New Roman" w:hAnsi="Times New Roman"/>
          <w:lang w:val="sr-Cyrl-RS"/>
        </w:rPr>
        <w:t xml:space="preserve">пласмане </w:t>
      </w:r>
      <w:r w:rsidRPr="00DD4C18">
        <w:rPr>
          <w:rFonts w:ascii="Times New Roman" w:hAnsi="Times New Roman"/>
          <w:lang w:val="sr-Cyrl-RS"/>
        </w:rPr>
        <w:t>индексиране у еврима</w:t>
      </w:r>
      <w:r w:rsidRPr="00F14259">
        <w:rPr>
          <w:rFonts w:ascii="Times New Roman" w:hAnsi="Times New Roman"/>
          <w:lang w:val="sr-Cyrl-RS"/>
        </w:rPr>
        <w:t xml:space="preserve"> 3М/6М ЕБ + маржа банке</w:t>
      </w:r>
      <w:r>
        <w:rPr>
          <w:rFonts w:ascii="Times New Roman" w:hAnsi="Times New Roman"/>
          <w:lang w:val="sr-Latn-RS"/>
        </w:rPr>
        <w:t>.</w:t>
      </w:r>
    </w:p>
    <w:p w:rsidR="00101A70" w:rsidRDefault="00101A70" w:rsidP="00EF1545">
      <w:pPr>
        <w:spacing w:after="0"/>
        <w:rPr>
          <w:rFonts w:ascii="Times New Roman" w:hAnsi="Times New Roman"/>
          <w:lang w:val="sr-Cyrl-RS"/>
        </w:rPr>
      </w:pPr>
    </w:p>
    <w:p w:rsidR="003F7983" w:rsidRPr="00F915B9" w:rsidRDefault="003F7983" w:rsidP="00EF1545">
      <w:pPr>
        <w:spacing w:after="0"/>
        <w:rPr>
          <w:rFonts w:ascii="Times New Roman" w:hAnsi="Times New Roman"/>
          <w:lang w:val="sr-Cyrl-RS"/>
        </w:rPr>
      </w:pPr>
      <w:r w:rsidRPr="00F915B9">
        <w:rPr>
          <w:rFonts w:ascii="Times New Roman" w:hAnsi="Times New Roman"/>
          <w:lang w:val="sr-Cyrl-RS"/>
        </w:rPr>
        <w:t xml:space="preserve">Засебно приказани </w:t>
      </w:r>
      <w:r w:rsidR="00822397" w:rsidRPr="00F915B9">
        <w:rPr>
          <w:rFonts w:ascii="Times New Roman" w:hAnsi="Times New Roman"/>
          <w:lang w:val="sr-Cyrl-RS"/>
        </w:rPr>
        <w:t xml:space="preserve">потенцијални </w:t>
      </w:r>
      <w:r w:rsidRPr="00F915B9">
        <w:rPr>
          <w:rFonts w:ascii="Times New Roman" w:hAnsi="Times New Roman"/>
          <w:lang w:val="sr-Cyrl-RS"/>
        </w:rPr>
        <w:t>трошкови</w:t>
      </w:r>
      <w:r w:rsidR="00822397" w:rsidRPr="00F915B9">
        <w:rPr>
          <w:rFonts w:ascii="Times New Roman" w:hAnsi="Times New Roman"/>
          <w:lang w:val="sr-Cyrl-RS"/>
        </w:rPr>
        <w:t xml:space="preserve"> и накнаде</w:t>
      </w:r>
      <w:r w:rsidR="009F518A" w:rsidRPr="00F915B9">
        <w:rPr>
          <w:rFonts w:ascii="Times New Roman" w:hAnsi="Times New Roman"/>
          <w:lang w:val="sr-Cyrl-RS"/>
        </w:rPr>
        <w:t>:</w:t>
      </w:r>
    </w:p>
    <w:p w:rsidR="002276A9" w:rsidRPr="00F915B9" w:rsidRDefault="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прибављања извештаја кредитног бироа</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меница</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трошкови уписа уговора у регистар финансијског лизинга у АПР</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2276A9" w:rsidRPr="00F915B9" w:rsidRDefault="002276A9">
      <w:pPr>
        <w:spacing w:after="0" w:line="240" w:lineRule="auto"/>
        <w:ind w:firstLine="480"/>
        <w:jc w:val="both"/>
        <w:rPr>
          <w:rFonts w:ascii="Times New Roman" w:eastAsia="Times New Roman" w:hAnsi="Times New Roman"/>
          <w:sz w:val="24"/>
          <w:szCs w:val="24"/>
          <w:lang w:val="sr-Cyrl-RS" w:eastAsia="en-GB"/>
        </w:rPr>
      </w:pPr>
      <w:r w:rsidRPr="00F915B9">
        <w:rPr>
          <w:rFonts w:ascii="Times New Roman" w:eastAsia="Times New Roman" w:hAnsi="Times New Roman"/>
          <w:sz w:val="24"/>
          <w:szCs w:val="24"/>
          <w:lang w:val="sr-Cyrl-RS" w:eastAsia="en-GB"/>
        </w:rPr>
        <w:t>– остали, уколико су предвиђени</w:t>
      </w:r>
      <w:r w:rsidR="00B04B8A" w:rsidRPr="00F915B9">
        <w:rPr>
          <w:rFonts w:ascii="Times New Roman" w:hAnsi="Times New Roman"/>
          <w:color w:val="000000"/>
          <w:lang w:val="sr-Cyrl-RS"/>
        </w:rPr>
        <w:t>_________</w:t>
      </w:r>
      <w:r w:rsidRPr="00F915B9">
        <w:rPr>
          <w:rFonts w:ascii="Times New Roman" w:eastAsia="Times New Roman" w:hAnsi="Times New Roman"/>
          <w:sz w:val="24"/>
          <w:szCs w:val="24"/>
          <w:lang w:val="sr-Cyrl-RS" w:eastAsia="en-GB"/>
        </w:rPr>
        <w:t>.</w:t>
      </w:r>
    </w:p>
    <w:p w:rsidR="00382229" w:rsidRDefault="00382229" w:rsidP="002276A9">
      <w:pPr>
        <w:pStyle w:val="ListParagraph"/>
        <w:spacing w:after="0" w:line="240" w:lineRule="auto"/>
        <w:ind w:left="1440"/>
        <w:rPr>
          <w:rFonts w:ascii="Times New Roman" w:hAnsi="Times New Roman"/>
          <w:lang w:val="sr-Cyrl-RS"/>
        </w:rPr>
      </w:pPr>
    </w:p>
    <w:p w:rsidR="00804877" w:rsidRPr="00F915B9" w:rsidRDefault="00804877" w:rsidP="002276A9">
      <w:pPr>
        <w:pStyle w:val="ListParagraph"/>
        <w:spacing w:after="0" w:line="240" w:lineRule="auto"/>
        <w:ind w:left="1440"/>
        <w:rPr>
          <w:rFonts w:ascii="Times New Roman" w:hAnsi="Times New Roman"/>
          <w:lang w:val="sr-Cyrl-RS"/>
        </w:rPr>
      </w:pPr>
    </w:p>
    <w:p w:rsidR="00101A70" w:rsidRDefault="00101A70" w:rsidP="002276A9">
      <w:pPr>
        <w:pStyle w:val="ListParagraph"/>
        <w:jc w:val="both"/>
        <w:rPr>
          <w:rFonts w:ascii="Times New Roman" w:hAnsi="Times New Roman"/>
          <w:lang w:val="sr-Cyrl-RS"/>
        </w:rPr>
      </w:pPr>
    </w:p>
    <w:p w:rsidR="00101A70" w:rsidRDefault="00101A70" w:rsidP="002276A9">
      <w:pPr>
        <w:pStyle w:val="ListParagraph"/>
        <w:jc w:val="both"/>
        <w:rPr>
          <w:rFonts w:ascii="Times New Roman" w:hAnsi="Times New Roman"/>
          <w:lang w:val="sr-Cyrl-RS"/>
        </w:rPr>
      </w:pPr>
    </w:p>
    <w:p w:rsidR="00101A70" w:rsidRDefault="00101A70" w:rsidP="002276A9">
      <w:pPr>
        <w:pStyle w:val="ListParagraph"/>
        <w:jc w:val="both"/>
        <w:rPr>
          <w:rFonts w:ascii="Times New Roman" w:hAnsi="Times New Roman"/>
          <w:lang w:val="sr-Cyrl-RS"/>
        </w:rPr>
      </w:pPr>
    </w:p>
    <w:p w:rsidR="003F7983" w:rsidRPr="00F915B9" w:rsidRDefault="003F7983" w:rsidP="002276A9">
      <w:pPr>
        <w:pStyle w:val="ListParagraph"/>
        <w:jc w:val="both"/>
        <w:rPr>
          <w:rFonts w:ascii="Times New Roman" w:hAnsi="Times New Roman"/>
          <w:lang w:val="sr-Cyrl-RS"/>
        </w:rPr>
      </w:pPr>
      <w:r w:rsidRPr="00F915B9">
        <w:rPr>
          <w:rFonts w:ascii="Times New Roman" w:hAnsi="Times New Roman"/>
          <w:lang w:val="sr-Cyrl-RS"/>
        </w:rPr>
        <w:t>Повољнији услови</w:t>
      </w:r>
    </w:p>
    <w:p w:rsidR="003F7983" w:rsidRPr="00F915B9" w:rsidRDefault="003F7983" w:rsidP="00B17309">
      <w:pPr>
        <w:pStyle w:val="ListParagraph"/>
        <w:jc w:val="both"/>
        <w:rPr>
          <w:rFonts w:ascii="Times New Roman" w:hAnsi="Times New Roman"/>
          <w:lang w:val="sr-Cyrl-RS"/>
        </w:rPr>
      </w:pPr>
    </w:p>
    <w:p w:rsidR="003F7983" w:rsidRPr="00F915B9" w:rsidRDefault="003F7983" w:rsidP="00B17309">
      <w:pPr>
        <w:pStyle w:val="ListParagraph"/>
        <w:jc w:val="both"/>
        <w:rPr>
          <w:rFonts w:ascii="Times New Roman" w:hAnsi="Times New Roman"/>
          <w:lang w:val="sr-Cyrl-RS"/>
        </w:rPr>
      </w:pPr>
      <w:r w:rsidRPr="00F915B9">
        <w:rPr>
          <w:rFonts w:ascii="Times New Roman" w:hAnsi="Times New Roman"/>
          <w:lang w:val="sr-Cyrl-RS"/>
        </w:rPr>
        <w:t xml:space="preserve">Опишите да ли/како ће </w:t>
      </w:r>
      <w:r w:rsidR="00B62D7F" w:rsidRPr="00F915B9">
        <w:rPr>
          <w:rFonts w:ascii="Times New Roman" w:hAnsi="Times New Roman"/>
          <w:lang w:val="sr-Cyrl-RS"/>
        </w:rPr>
        <w:t>лизинг компанија</w:t>
      </w:r>
      <w:r w:rsidRPr="00F915B9">
        <w:rPr>
          <w:rFonts w:ascii="Times New Roman" w:hAnsi="Times New Roman"/>
          <w:lang w:val="sr-Cyrl-RS"/>
        </w:rPr>
        <w:t>, учешћем у оквиру овог програма, смањити ефективну каматну стопу према крајњем кориснику у односу на постојећ</w:t>
      </w:r>
      <w:r w:rsidR="00B62D7F" w:rsidRPr="00F915B9">
        <w:rPr>
          <w:rFonts w:ascii="Times New Roman" w:hAnsi="Times New Roman"/>
          <w:lang w:val="sr-Cyrl-RS"/>
        </w:rPr>
        <w:t>у понуду финансијског лизинга</w:t>
      </w:r>
      <w:r w:rsidRPr="00F915B9">
        <w:rPr>
          <w:rFonts w:ascii="Times New Roman" w:hAnsi="Times New Roman"/>
          <w:lang w:val="sr-Cyrl-RS"/>
        </w:rPr>
        <w:t xml:space="preserve">. Конкретно, </w:t>
      </w:r>
      <w:r w:rsidR="004A5952" w:rsidRPr="00F915B9">
        <w:rPr>
          <w:rFonts w:ascii="Times New Roman" w:hAnsi="Times New Roman"/>
          <w:lang w:val="sr-Cyrl-RS"/>
        </w:rPr>
        <w:t>лизинг компанија</w:t>
      </w:r>
      <w:r w:rsidRPr="00F915B9">
        <w:rPr>
          <w:rFonts w:ascii="Times New Roman" w:hAnsi="Times New Roman"/>
          <w:lang w:val="sr-Cyrl-RS"/>
        </w:rPr>
        <w:t xml:space="preserve"> треба да опише:</w:t>
      </w:r>
    </w:p>
    <w:p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w:t>
      </w:r>
      <w:r w:rsidR="00B62D7F" w:rsidRPr="00F915B9">
        <w:rPr>
          <w:rFonts w:ascii="Times New Roman" w:hAnsi="Times New Roman"/>
          <w:lang w:val="sr-Cyrl-RS"/>
        </w:rPr>
        <w:t>лизинг</w:t>
      </w:r>
      <w:r w:rsidR="004A5952" w:rsidRPr="00F915B9">
        <w:rPr>
          <w:rFonts w:ascii="Times New Roman" w:hAnsi="Times New Roman"/>
          <w:lang w:val="sr-Cyrl-RS"/>
        </w:rPr>
        <w:t xml:space="preserve"> компанија</w:t>
      </w:r>
      <w:r w:rsidRPr="00F915B9">
        <w:rPr>
          <w:rFonts w:ascii="Times New Roman" w:hAnsi="Times New Roman"/>
          <w:lang w:val="sr-Cyrl-RS"/>
        </w:rPr>
        <w:t xml:space="preserve"> предлаже да снизи каматну стопу на </w:t>
      </w:r>
      <w:r w:rsidR="00A26B83" w:rsidRPr="00F915B9">
        <w:rPr>
          <w:rFonts w:ascii="Times New Roman" w:hAnsi="Times New Roman"/>
          <w:lang w:val="sr-Cyrl-RS"/>
        </w:rPr>
        <w:t>уговоре о финансијском лизингу</w:t>
      </w:r>
      <w:r w:rsidRPr="00F915B9">
        <w:rPr>
          <w:rFonts w:ascii="Times New Roman" w:hAnsi="Times New Roman"/>
          <w:lang w:val="sr-Cyrl-RS"/>
        </w:rPr>
        <w:t xml:space="preserve"> различите </w:t>
      </w:r>
      <w:r w:rsidR="007B5201" w:rsidRPr="00F915B9">
        <w:rPr>
          <w:rFonts w:ascii="Times New Roman" w:hAnsi="Times New Roman"/>
          <w:lang w:val="sr-Cyrl-RS"/>
        </w:rPr>
        <w:t>рoчности</w:t>
      </w:r>
      <w:r w:rsidRPr="00F915B9">
        <w:rPr>
          <w:rFonts w:ascii="Times New Roman" w:hAnsi="Times New Roman"/>
          <w:lang w:val="sr-Cyrl-RS"/>
        </w:rPr>
        <w:t xml:space="preserve"> и валутне структуре</w:t>
      </w:r>
    </w:p>
    <w:p w:rsidR="003F7983" w:rsidRPr="00F915B9" w:rsidRDefault="003F7983" w:rsidP="00B17309">
      <w:pPr>
        <w:pStyle w:val="ListParagraph"/>
        <w:ind w:left="1418"/>
        <w:jc w:val="both"/>
        <w:rPr>
          <w:rFonts w:ascii="Times New Roman" w:hAnsi="Times New Roman"/>
          <w:color w:val="FF0000"/>
          <w:lang w:val="sr-Cyrl-RS"/>
        </w:rPr>
      </w:pPr>
    </w:p>
    <w:p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или процентима) </w:t>
      </w:r>
      <w:r w:rsidR="00494977" w:rsidRPr="00F915B9">
        <w:rPr>
          <w:rFonts w:ascii="Times New Roman" w:hAnsi="Times New Roman"/>
          <w:lang w:val="sr-Cyrl-RS"/>
        </w:rPr>
        <w:t>лизинг компанија</w:t>
      </w:r>
      <w:r w:rsidRPr="00F915B9">
        <w:rPr>
          <w:rFonts w:ascii="Times New Roman" w:hAnsi="Times New Roman"/>
          <w:lang w:val="sr-Cyrl-RS"/>
        </w:rPr>
        <w:t xml:space="preserve"> предлаже да смањи следеће трошкове:</w:t>
      </w:r>
    </w:p>
    <w:p w:rsidR="00053B7B" w:rsidRPr="00F915B9" w:rsidRDefault="00053B7B" w:rsidP="00B17309">
      <w:pPr>
        <w:pStyle w:val="ListParagraph"/>
        <w:numPr>
          <w:ilvl w:val="0"/>
          <w:numId w:val="7"/>
        </w:numPr>
        <w:jc w:val="both"/>
        <w:rPr>
          <w:rFonts w:ascii="Times New Roman" w:hAnsi="Times New Roman"/>
          <w:lang w:val="sr-Cyrl-RS"/>
        </w:rPr>
      </w:pPr>
      <w:r w:rsidRPr="00F915B9">
        <w:rPr>
          <w:rFonts w:ascii="Times New Roman" w:hAnsi="Times New Roman"/>
          <w:color w:val="000000"/>
          <w:lang w:val="sr-Cyrl-RS"/>
        </w:rPr>
        <w:t xml:space="preserve">остали, уколико су предвиђени </w:t>
      </w:r>
    </w:p>
    <w:p w:rsidR="00E866DD" w:rsidRPr="00F915B9" w:rsidRDefault="00E866DD" w:rsidP="00B17309">
      <w:pPr>
        <w:pStyle w:val="ListParagraph"/>
        <w:ind w:left="1800"/>
        <w:jc w:val="both"/>
        <w:rPr>
          <w:rFonts w:ascii="Times New Roman" w:hAnsi="Times New Roman"/>
          <w:lang w:val="sr-Cyrl-RS"/>
        </w:rPr>
      </w:pPr>
    </w:p>
    <w:p w:rsidR="00387BF4"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Друг</w:t>
      </w:r>
      <w:r w:rsidR="00A26B83" w:rsidRPr="00F915B9">
        <w:rPr>
          <w:rFonts w:ascii="Times New Roman" w:hAnsi="Times New Roman"/>
          <w:lang w:val="sr-Cyrl-RS"/>
        </w:rPr>
        <w:t>е</w:t>
      </w:r>
      <w:r w:rsidRPr="00F915B9">
        <w:rPr>
          <w:rFonts w:ascii="Times New Roman" w:hAnsi="Times New Roman"/>
          <w:lang w:val="sr-Cyrl-RS"/>
        </w:rPr>
        <w:t xml:space="preserve"> услов</w:t>
      </w:r>
      <w:r w:rsidR="00A26B83" w:rsidRPr="00F915B9">
        <w:rPr>
          <w:rFonts w:ascii="Times New Roman" w:hAnsi="Times New Roman"/>
          <w:lang w:val="sr-Cyrl-RS"/>
        </w:rPr>
        <w:t>е</w:t>
      </w:r>
      <w:r w:rsidRPr="00F915B9">
        <w:rPr>
          <w:rFonts w:ascii="Times New Roman" w:hAnsi="Times New Roman"/>
          <w:lang w:val="sr-Cyrl-RS"/>
        </w:rPr>
        <w:t xml:space="preserve"> који ће довести до уштеде </w:t>
      </w:r>
      <w:r w:rsidR="00B62D7F" w:rsidRPr="00F915B9">
        <w:rPr>
          <w:rFonts w:ascii="Times New Roman" w:hAnsi="Times New Roman"/>
          <w:lang w:val="sr-Cyrl-RS"/>
        </w:rPr>
        <w:t>корисника лизинга</w:t>
      </w:r>
      <w:r w:rsidRPr="00F915B9">
        <w:rPr>
          <w:rFonts w:ascii="Times New Roman" w:hAnsi="Times New Roman"/>
          <w:lang w:val="sr-Cyrl-RS"/>
        </w:rPr>
        <w:t xml:space="preserve"> (молимо опишите како ће та уштеда бити реализована)</w:t>
      </w:r>
    </w:p>
    <w:p w:rsidR="00CE4908" w:rsidRPr="00F915B9" w:rsidRDefault="00CE4908" w:rsidP="00CE4908">
      <w:pPr>
        <w:pStyle w:val="ListParagraph"/>
        <w:ind w:left="1440"/>
        <w:jc w:val="both"/>
        <w:rPr>
          <w:rFonts w:ascii="Times New Roman" w:hAnsi="Times New Roman"/>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F915B9" w:rsidTr="00E866DD">
        <w:tc>
          <w:tcPr>
            <w:tcW w:w="2593"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740" w:type="pct"/>
            <w:gridSpan w:val="2"/>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Распон</w:t>
            </w:r>
          </w:p>
        </w:tc>
        <w:tc>
          <w:tcPr>
            <w:tcW w:w="1667"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F915B9" w:rsidTr="00E866DD">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Коефицијент покрића средством обезбеђења</w:t>
            </w:r>
          </w:p>
        </w:tc>
        <w:tc>
          <w:tcPr>
            <w:tcW w:w="740" w:type="pct"/>
            <w:gridSpan w:val="2"/>
          </w:tcPr>
          <w:p w:rsidR="003F7983" w:rsidRPr="00F915B9" w:rsidRDefault="003F7983" w:rsidP="00F06EAE">
            <w:pPr>
              <w:spacing w:after="0" w:line="240" w:lineRule="auto"/>
              <w:jc w:val="center"/>
              <w:rPr>
                <w:rFonts w:ascii="Times New Roman" w:hAnsi="Times New Roman"/>
                <w:color w:val="365F91"/>
                <w:lang w:val="sr-Cyrl-RS"/>
              </w:rPr>
            </w:pPr>
          </w:p>
        </w:tc>
        <w:tc>
          <w:tcPr>
            <w:tcW w:w="1667" w:type="pct"/>
          </w:tcPr>
          <w:p w:rsidR="003F7983" w:rsidRPr="00F915B9" w:rsidRDefault="003F7983" w:rsidP="003F7983">
            <w:pPr>
              <w:spacing w:after="0" w:line="240" w:lineRule="auto"/>
              <w:rPr>
                <w:rFonts w:ascii="Times New Roman" w:hAnsi="Times New Roman"/>
                <w:lang w:val="sr-Cyrl-RS"/>
              </w:rPr>
            </w:pPr>
            <w:r w:rsidRPr="00F915B9">
              <w:rPr>
                <w:rFonts w:ascii="Times New Roman" w:hAnsi="Times New Roman"/>
                <w:color w:val="365F91"/>
                <w:lang w:val="sr-Cyrl-RS"/>
              </w:rPr>
              <w:t xml:space="preserve"> </w:t>
            </w:r>
          </w:p>
        </w:tc>
      </w:tr>
      <w:tr w:rsidR="00201C18" w:rsidRPr="00F915B9" w:rsidTr="00201C18">
        <w:tc>
          <w:tcPr>
            <w:tcW w:w="2593"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p>
        </w:tc>
      </w:tr>
      <w:tr w:rsidR="003F7983" w:rsidRPr="00F915B9" w:rsidTr="00EA19EE">
        <w:trPr>
          <w:trHeight w:val="333"/>
        </w:trPr>
        <w:tc>
          <w:tcPr>
            <w:tcW w:w="2593" w:type="pct"/>
          </w:tcPr>
          <w:p w:rsidR="003F7983" w:rsidRPr="00F915B9" w:rsidRDefault="00382229" w:rsidP="00F06EAE">
            <w:pPr>
              <w:spacing w:after="0" w:line="240" w:lineRule="auto"/>
              <w:rPr>
                <w:rFonts w:ascii="Times New Roman" w:hAnsi="Times New Roman"/>
                <w:lang w:val="sr-Cyrl-RS"/>
              </w:rPr>
            </w:pPr>
            <w:r w:rsidRPr="00F915B9">
              <w:rPr>
                <w:rFonts w:ascii="Times New Roman" w:hAnsi="Times New Roman"/>
                <w:lang w:val="sr-Cyrl-RS"/>
              </w:rPr>
              <w:t>Власништво над финансираном опремом до истека уговора</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3F7983">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B62D7F">
            <w:pPr>
              <w:spacing w:after="0" w:line="240" w:lineRule="auto"/>
              <w:rPr>
                <w:rFonts w:ascii="Times New Roman" w:hAnsi="Times New Roman"/>
                <w:lang w:val="sr-Cyrl-RS"/>
              </w:rPr>
            </w:pPr>
            <w:r w:rsidRPr="00F915B9">
              <w:rPr>
                <w:rFonts w:ascii="Times New Roman" w:hAnsi="Times New Roman"/>
                <w:lang w:val="sr-Cyrl-RS"/>
              </w:rPr>
              <w:t>Залога на покрет</w:t>
            </w:r>
            <w:r w:rsidR="00B62D7F" w:rsidRPr="00F915B9">
              <w:rPr>
                <w:rFonts w:ascii="Times New Roman" w:hAnsi="Times New Roman"/>
                <w:lang w:val="sr-Cyrl-RS"/>
              </w:rPr>
              <w:t>но</w:t>
            </w:r>
            <w:r w:rsidRPr="00F915B9">
              <w:rPr>
                <w:rFonts w:ascii="Times New Roman" w:hAnsi="Times New Roman"/>
                <w:lang w:val="sr-Cyrl-RS"/>
              </w:rPr>
              <w:t>сти која није предмет куповине</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F06EAE">
            <w:pPr>
              <w:spacing w:after="0" w:line="240" w:lineRule="auto"/>
              <w:rPr>
                <w:rFonts w:ascii="Times New Roman" w:hAnsi="Times New Roman"/>
                <w:lang w:val="sr-Cyrl-RS"/>
              </w:rPr>
            </w:pPr>
          </w:p>
        </w:tc>
      </w:tr>
      <w:tr w:rsidR="003F7983" w:rsidRPr="00F915B9" w:rsidTr="00E866DD">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Садужник – јемац</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Личне менице власника</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3F7983">
            <w:pPr>
              <w:spacing w:after="0" w:line="240" w:lineRule="auto"/>
              <w:rPr>
                <w:rFonts w:ascii="Times New Roman" w:hAnsi="Times New Roman"/>
                <w:lang w:val="sr-Cyrl-RS"/>
              </w:rPr>
            </w:pPr>
          </w:p>
        </w:tc>
      </w:tr>
      <w:tr w:rsidR="00E866DD" w:rsidRPr="00F915B9" w:rsidTr="00E866DD">
        <w:tc>
          <w:tcPr>
            <w:tcW w:w="2593" w:type="pct"/>
          </w:tcPr>
          <w:p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Други колатерали (навести)</w:t>
            </w: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370" w:type="pct"/>
          </w:tcPr>
          <w:p w:rsidR="00E866DD" w:rsidRPr="00F915B9" w:rsidRDefault="00E866DD" w:rsidP="00F06EAE">
            <w:pPr>
              <w:spacing w:after="0" w:line="240" w:lineRule="auto"/>
              <w:jc w:val="center"/>
              <w:rPr>
                <w:rFonts w:ascii="Times New Roman" w:hAnsi="Times New Roman"/>
                <w:lang w:val="sr-Cyrl-RS"/>
              </w:rPr>
            </w:pPr>
          </w:p>
        </w:tc>
        <w:tc>
          <w:tcPr>
            <w:tcW w:w="1667" w:type="pct"/>
          </w:tcPr>
          <w:p w:rsidR="00E866DD" w:rsidRPr="00F915B9" w:rsidRDefault="00E866DD" w:rsidP="00F06EAE">
            <w:pPr>
              <w:spacing w:after="0" w:line="240" w:lineRule="auto"/>
              <w:rPr>
                <w:rFonts w:ascii="Times New Roman" w:hAnsi="Times New Roman"/>
                <w:color w:val="FF0000"/>
                <w:lang w:val="sr-Cyrl-RS"/>
              </w:rPr>
            </w:pPr>
          </w:p>
        </w:tc>
      </w:tr>
    </w:tbl>
    <w:p w:rsidR="003F7983" w:rsidRPr="00F915B9" w:rsidRDefault="003F7983" w:rsidP="003F7983">
      <w:pPr>
        <w:pStyle w:val="ListParagraph"/>
        <w:rPr>
          <w:rFonts w:ascii="Times New Roman" w:hAnsi="Times New Roman"/>
          <w:lang w:val="sr-Cyrl-RS"/>
        </w:rPr>
      </w:pPr>
    </w:p>
    <w:p w:rsidR="00125141" w:rsidRDefault="00125141" w:rsidP="00EF1545">
      <w:pPr>
        <w:pStyle w:val="ListParagraph"/>
        <w:ind w:left="786"/>
        <w:rPr>
          <w:rFonts w:ascii="Times New Roman" w:hAnsi="Times New Roman"/>
          <w:b/>
          <w:lang w:val="sr-Cyrl-RS"/>
        </w:rPr>
      </w:pPr>
    </w:p>
    <w:p w:rsidR="00125141" w:rsidRDefault="00125141" w:rsidP="00EF1545">
      <w:pPr>
        <w:pStyle w:val="ListParagraph"/>
        <w:ind w:left="786"/>
        <w:rPr>
          <w:rFonts w:ascii="Times New Roman" w:hAnsi="Times New Roman"/>
          <w:b/>
          <w:lang w:val="sr-Cyrl-RS"/>
        </w:rPr>
      </w:pPr>
    </w:p>
    <w:p w:rsidR="00125141" w:rsidRDefault="00125141" w:rsidP="00EF1545">
      <w:pPr>
        <w:pStyle w:val="ListParagraph"/>
        <w:ind w:left="786"/>
        <w:rPr>
          <w:rFonts w:ascii="Times New Roman" w:hAnsi="Times New Roman"/>
          <w:b/>
          <w:lang w:val="sr-Cyrl-RS"/>
        </w:rPr>
      </w:pPr>
    </w:p>
    <w:p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Ограничење </w:t>
      </w:r>
      <w:r w:rsidR="00B62D7F" w:rsidRPr="00F915B9">
        <w:rPr>
          <w:rFonts w:ascii="Times New Roman" w:hAnsi="Times New Roman"/>
          <w:b/>
          <w:lang w:val="sr-Cyrl-RS"/>
        </w:rPr>
        <w:t>финансирања</w:t>
      </w:r>
      <w:r w:rsidRPr="00F915B9">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201C18" w:rsidRPr="00F915B9" w:rsidTr="00201C18">
        <w:tc>
          <w:tcPr>
            <w:tcW w:w="2593"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Ограничење уговора о финансијском лизингу </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Додатна објашњења</w:t>
            </w:r>
            <w:r w:rsidRPr="00F915B9">
              <w:rPr>
                <w:rStyle w:val="FootnoteReference"/>
                <w:rFonts w:ascii="Times New Roman" w:hAnsi="Times New Roman"/>
                <w:lang w:val="sr-Cyrl-RS"/>
              </w:rPr>
              <w:t xml:space="preserve"> </w:t>
            </w:r>
            <w:r w:rsidRPr="00F915B9">
              <w:rPr>
                <w:rStyle w:val="FootnoteReference"/>
                <w:rFonts w:ascii="Times New Roman" w:hAnsi="Times New Roman"/>
                <w:lang w:val="sr-Cyrl-RS"/>
              </w:rPr>
              <w:footnoteReference w:id="3"/>
            </w:r>
          </w:p>
        </w:tc>
      </w:tr>
      <w:tr w:rsidR="003F7983" w:rsidRPr="00F915B9" w:rsidTr="00F06EAE">
        <w:trPr>
          <w:trHeight w:val="253"/>
        </w:trPr>
        <w:tc>
          <w:tcPr>
            <w:tcW w:w="2593" w:type="pct"/>
          </w:tcPr>
          <w:p w:rsidR="003F7983" w:rsidRPr="00F915B9" w:rsidRDefault="003F7983" w:rsidP="00382229">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примењује додатне критеријуме које предузећа треба да испуне за </w:t>
            </w:r>
            <w:r w:rsidR="00B62D7F" w:rsidRPr="00F915B9">
              <w:rPr>
                <w:rFonts w:ascii="Times New Roman" w:hAnsi="Times New Roman"/>
                <w:lang w:val="sr-Cyrl-RS"/>
              </w:rPr>
              <w:t>одобрење уговора о финансијском лизингу</w:t>
            </w:r>
            <w:r w:rsidRPr="00F915B9">
              <w:rPr>
                <w:rFonts w:ascii="Times New Roman" w:hAnsi="Times New Roman"/>
                <w:lang w:val="sr-Cyrl-RS"/>
              </w:rPr>
              <w:t xml:space="preserve"> у оквиру овог програма? </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искључи могућност финансирања одређене опреме?</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w:t>
            </w:r>
            <w:r w:rsidR="007B5201" w:rsidRPr="00F915B9">
              <w:rPr>
                <w:rFonts w:ascii="Times New Roman" w:hAnsi="Times New Roman"/>
                <w:lang w:val="sr-Cyrl-RS"/>
              </w:rPr>
              <w:t>намерава</w:t>
            </w:r>
            <w:r w:rsidRPr="00F915B9">
              <w:rPr>
                <w:rFonts w:ascii="Times New Roman" w:hAnsi="Times New Roman"/>
                <w:lang w:val="sr-Cyrl-RS"/>
              </w:rPr>
              <w:t xml:space="preserve"> да примењује неко друго </w:t>
            </w:r>
            <w:r w:rsidR="007B5201" w:rsidRPr="00F915B9">
              <w:rPr>
                <w:rFonts w:ascii="Times New Roman" w:hAnsi="Times New Roman"/>
                <w:lang w:val="sr-Cyrl-RS"/>
              </w:rPr>
              <w:t>ограничење</w:t>
            </w:r>
            <w:r w:rsidRPr="00F915B9">
              <w:rPr>
                <w:rFonts w:ascii="Times New Roman" w:hAnsi="Times New Roman"/>
                <w:lang w:val="sr-Cyrl-RS"/>
              </w:rPr>
              <w:t>?</w:t>
            </w: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370" w:type="pct"/>
          </w:tcPr>
          <w:p w:rsidR="003F7983" w:rsidRPr="00F915B9" w:rsidRDefault="003F7983" w:rsidP="00F06EAE">
            <w:pPr>
              <w:spacing w:after="0" w:line="240" w:lineRule="auto"/>
              <w:jc w:val="center"/>
              <w:rPr>
                <w:rFonts w:ascii="Times New Roman" w:hAnsi="Times New Roman"/>
                <w:lang w:val="sr-Cyrl-RS"/>
              </w:rPr>
            </w:pPr>
          </w:p>
        </w:tc>
        <w:tc>
          <w:tcPr>
            <w:tcW w:w="1667" w:type="pct"/>
          </w:tcPr>
          <w:p w:rsidR="003F7983" w:rsidRPr="00F915B9" w:rsidRDefault="003F7983" w:rsidP="00F06EAE">
            <w:pPr>
              <w:spacing w:after="0" w:line="240" w:lineRule="auto"/>
              <w:rPr>
                <w:rFonts w:ascii="Times New Roman" w:hAnsi="Times New Roman"/>
                <w:color w:val="365F91"/>
                <w:lang w:val="sr-Cyrl-RS"/>
              </w:rPr>
            </w:pPr>
          </w:p>
        </w:tc>
      </w:tr>
    </w:tbl>
    <w:p w:rsidR="003F7983" w:rsidRPr="00F915B9" w:rsidRDefault="003F7983" w:rsidP="003F7983">
      <w:pPr>
        <w:pStyle w:val="ListParagraph"/>
        <w:rPr>
          <w:rFonts w:ascii="Times New Roman" w:hAnsi="Times New Roman"/>
          <w:lang w:val="sr-Cyrl-RS"/>
        </w:rPr>
      </w:pPr>
    </w:p>
    <w:p w:rsidR="00C518AD" w:rsidRPr="00F915B9" w:rsidRDefault="00C518AD" w:rsidP="00B17309">
      <w:pPr>
        <w:pStyle w:val="ListParagraph"/>
        <w:jc w:val="both"/>
        <w:rPr>
          <w:rFonts w:ascii="Times New Roman" w:hAnsi="Times New Roman"/>
          <w:b/>
          <w:lang w:val="sr-Cyrl-RS"/>
        </w:rPr>
      </w:pPr>
    </w:p>
    <w:p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 xml:space="preserve">Транспарентност захтева за </w:t>
      </w:r>
      <w:r w:rsidR="00B62D7F" w:rsidRPr="00F915B9">
        <w:rPr>
          <w:rFonts w:ascii="Times New Roman" w:hAnsi="Times New Roman"/>
          <w:b/>
          <w:lang w:val="sr-Cyrl-RS"/>
        </w:rPr>
        <w:t>финансијски лизинг</w:t>
      </w:r>
      <w:r w:rsidRPr="00F915B9">
        <w:rPr>
          <w:rFonts w:ascii="Times New Roman" w:hAnsi="Times New Roman"/>
          <w:b/>
          <w:lang w:val="sr-Cyrl-RS"/>
        </w:rPr>
        <w:t xml:space="preserve"> и корисничке услуге</w:t>
      </w:r>
    </w:p>
    <w:p w:rsidR="003F7983" w:rsidRPr="00F915B9" w:rsidRDefault="003F7983" w:rsidP="00B17309">
      <w:pPr>
        <w:pStyle w:val="ListParagraph"/>
        <w:jc w:val="both"/>
        <w:rPr>
          <w:rFonts w:ascii="Times New Roman" w:hAnsi="Times New Roman"/>
          <w:lang w:val="sr-Cyrl-RS"/>
        </w:rPr>
      </w:pPr>
    </w:p>
    <w:p w:rsidR="00D8130E" w:rsidRPr="00F915B9" w:rsidRDefault="003F7983" w:rsidP="002F3B18">
      <w:pPr>
        <w:pStyle w:val="ListParagraph"/>
        <w:ind w:left="0"/>
        <w:jc w:val="both"/>
        <w:rPr>
          <w:rFonts w:ascii="Times New Roman" w:hAnsi="Times New Roman"/>
          <w:lang w:val="sr-Cyrl-RS"/>
        </w:rPr>
      </w:pPr>
      <w:r w:rsidRPr="00F915B9">
        <w:rPr>
          <w:rFonts w:ascii="Times New Roman" w:hAnsi="Times New Roman"/>
          <w:lang w:val="sr-Cyrl-RS"/>
        </w:rPr>
        <w:t xml:space="preserve">Опишите како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да обезбеди  благовремену комуникацију са клијентима током процеса обраде захтева за </w:t>
      </w:r>
      <w:r w:rsidR="00B62D7F" w:rsidRPr="00F915B9">
        <w:rPr>
          <w:rFonts w:ascii="Times New Roman" w:hAnsi="Times New Roman"/>
          <w:lang w:val="sr-Cyrl-RS"/>
        </w:rPr>
        <w:t>финансијски лизинг.</w:t>
      </w:r>
      <w:r w:rsidR="00F95FF5" w:rsidRPr="00F915B9">
        <w:rPr>
          <w:rFonts w:ascii="Times New Roman" w:hAnsi="Times New Roman"/>
          <w:lang w:val="sr-Cyrl-RS"/>
        </w:rPr>
        <w:t xml:space="preserve"> </w:t>
      </w:r>
      <w:r w:rsidRPr="00F915B9">
        <w:rPr>
          <w:rFonts w:ascii="Times New Roman" w:hAnsi="Times New Roman"/>
          <w:lang w:val="sr-Cyrl-RS"/>
        </w:rPr>
        <w:t xml:space="preserve">Опишите на који начин ће клијенти бити обавештени о одлуци по захтеву за </w:t>
      </w:r>
      <w:r w:rsidR="00B62D7F" w:rsidRPr="00F915B9">
        <w:rPr>
          <w:rFonts w:ascii="Times New Roman" w:hAnsi="Times New Roman"/>
          <w:lang w:val="sr-Cyrl-RS"/>
        </w:rPr>
        <w:t>финансијски лизинг</w:t>
      </w:r>
      <w:r w:rsidRPr="00F915B9">
        <w:rPr>
          <w:rFonts w:ascii="Times New Roman" w:hAnsi="Times New Roman"/>
          <w:lang w:val="sr-Cyrl-RS"/>
        </w:rPr>
        <w:t xml:space="preserve">, као и које врсте информација ће им том приликом бити пружене. Које кораке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пре</w:t>
      </w:r>
      <w:r w:rsidR="00B62D7F" w:rsidRPr="00F915B9">
        <w:rPr>
          <w:rFonts w:ascii="Times New Roman" w:hAnsi="Times New Roman"/>
          <w:lang w:val="sr-Cyrl-RS"/>
        </w:rPr>
        <w:t>дузети како би се осигурало да примаоци лизинга</w:t>
      </w:r>
      <w:r w:rsidRPr="00F915B9">
        <w:rPr>
          <w:rFonts w:ascii="Times New Roman" w:hAnsi="Times New Roman"/>
          <w:lang w:val="sr-Cyrl-RS"/>
        </w:rPr>
        <w:t xml:space="preserve"> имају јасну слику о току процедуре</w:t>
      </w:r>
      <w:r w:rsidR="00B62D7F" w:rsidRPr="00F915B9">
        <w:rPr>
          <w:rFonts w:ascii="Times New Roman" w:hAnsi="Times New Roman"/>
          <w:lang w:val="sr-Cyrl-RS"/>
        </w:rPr>
        <w:t xml:space="preserve"> одобравања финансијског лизинга?</w:t>
      </w:r>
      <w:r w:rsidRPr="00F915B9">
        <w:rPr>
          <w:rFonts w:ascii="Times New Roman" w:hAnsi="Times New Roman"/>
          <w:lang w:val="sr-Cyrl-RS"/>
        </w:rPr>
        <w:t xml:space="preserve"> На који начин ће </w:t>
      </w:r>
      <w:r w:rsidR="00B17309" w:rsidRPr="00F915B9">
        <w:rPr>
          <w:rFonts w:ascii="Times New Roman" w:hAnsi="Times New Roman"/>
          <w:lang w:val="sr-Cyrl-RS"/>
        </w:rPr>
        <w:t xml:space="preserve">лизинг компанија </w:t>
      </w:r>
      <w:r w:rsidRPr="00F915B9">
        <w:rPr>
          <w:rFonts w:ascii="Times New Roman" w:hAnsi="Times New Roman"/>
          <w:lang w:val="sr-Cyrl-RS"/>
        </w:rPr>
        <w:t xml:space="preserve">да обезбеди да </w:t>
      </w:r>
      <w:r w:rsidR="00F915B9">
        <w:rPr>
          <w:rFonts w:ascii="Times New Roman" w:hAnsi="Times New Roman"/>
          <w:lang w:val="sr-Cyrl-RS"/>
        </w:rPr>
        <w:t>прималац</w:t>
      </w:r>
      <w:r w:rsidR="00B17309" w:rsidRPr="00F915B9">
        <w:rPr>
          <w:rFonts w:ascii="Times New Roman" w:hAnsi="Times New Roman"/>
          <w:lang w:val="sr-Cyrl-RS"/>
        </w:rPr>
        <w:t xml:space="preserve"> лизинга </w:t>
      </w:r>
      <w:r w:rsidRPr="00F915B9">
        <w:rPr>
          <w:rFonts w:ascii="Times New Roman" w:hAnsi="Times New Roman"/>
          <w:lang w:val="sr-Cyrl-RS"/>
        </w:rPr>
        <w:t>добије јасно аргументовану одлуку о његовом захтеву?</w:t>
      </w:r>
    </w:p>
    <w:p w:rsidR="002F3B18" w:rsidRPr="00F915B9" w:rsidRDefault="002F3B18" w:rsidP="002F3B18">
      <w:pPr>
        <w:pStyle w:val="ListParagraph"/>
        <w:ind w:left="0"/>
        <w:jc w:val="both"/>
        <w:rPr>
          <w:rFonts w:ascii="Times New Roman" w:hAnsi="Times New Roman"/>
          <w:lang w:val="sr-Cyrl-RS"/>
        </w:rPr>
      </w:pPr>
    </w:p>
    <w:p w:rsidR="003F7983" w:rsidRPr="00F915B9" w:rsidRDefault="003F7983" w:rsidP="006222E9">
      <w:pPr>
        <w:pStyle w:val="ListParagraph"/>
        <w:numPr>
          <w:ilvl w:val="0"/>
          <w:numId w:val="2"/>
        </w:numPr>
        <w:rPr>
          <w:rFonts w:ascii="Times New Roman" w:hAnsi="Times New Roman"/>
          <w:b/>
          <w:sz w:val="24"/>
          <w:szCs w:val="24"/>
          <w:lang w:val="sr-Cyrl-RS"/>
        </w:rPr>
      </w:pPr>
      <w:r w:rsidRPr="00F915B9">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F915B9" w:rsidTr="00F06EAE">
        <w:tc>
          <w:tcPr>
            <w:tcW w:w="2593"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Остале информације</w:t>
            </w:r>
          </w:p>
        </w:tc>
        <w:tc>
          <w:tcPr>
            <w:tcW w:w="2407" w:type="pct"/>
            <w:shd w:val="clear" w:color="auto" w:fill="D9D9D9"/>
            <w:vAlign w:val="center"/>
          </w:tcPr>
          <w:p w:rsidR="003F7983" w:rsidRPr="00F915B9" w:rsidRDefault="003F7983" w:rsidP="00F06EAE">
            <w:pPr>
              <w:spacing w:after="0" w:line="240" w:lineRule="auto"/>
              <w:jc w:val="center"/>
              <w:rPr>
                <w:rFonts w:ascii="Times New Roman" w:hAnsi="Times New Roman"/>
                <w:lang w:val="sr-Cyrl-RS"/>
              </w:rPr>
            </w:pPr>
          </w:p>
        </w:tc>
      </w:tr>
      <w:tr w:rsidR="003F7983" w:rsidRPr="00F915B9" w:rsidTr="00F06EAE">
        <w:tc>
          <w:tcPr>
            <w:tcW w:w="2593" w:type="pct"/>
          </w:tcPr>
          <w:p w:rsidR="003F7983" w:rsidRPr="00F915B9" w:rsidRDefault="003F7983" w:rsidP="00F06EAE">
            <w:pPr>
              <w:spacing w:after="0" w:line="240" w:lineRule="auto"/>
              <w:rPr>
                <w:rFonts w:ascii="Times New Roman" w:hAnsi="Times New Roman"/>
                <w:lang w:val="sr-Cyrl-RS"/>
              </w:rPr>
            </w:pP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Процена времена одобравања појединачног </w:t>
            </w:r>
            <w:r w:rsidR="00B62D7F" w:rsidRPr="00F915B9">
              <w:rPr>
                <w:rFonts w:ascii="Times New Roman" w:hAnsi="Times New Roman"/>
                <w:lang w:val="sr-Cyrl-RS"/>
              </w:rPr>
              <w:t>захтева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Процена броја ваших клијената који испуњавају услове из позива</w:t>
            </w:r>
          </w:p>
        </w:tc>
        <w:tc>
          <w:tcPr>
            <w:tcW w:w="2407" w:type="pct"/>
          </w:tcPr>
          <w:p w:rsidR="003F7983" w:rsidRPr="00F915B9" w:rsidRDefault="003F7983" w:rsidP="00F06EAE">
            <w:pPr>
              <w:spacing w:after="0" w:line="240" w:lineRule="auto"/>
              <w:rPr>
                <w:rFonts w:ascii="Times New Roman" w:hAnsi="Times New Roman"/>
                <w:color w:val="365F91"/>
                <w:lang w:val="sr-Cyrl-RS"/>
              </w:rPr>
            </w:pPr>
          </w:p>
        </w:tc>
      </w:tr>
      <w:tr w:rsidR="003F7983" w:rsidRPr="00F915B9" w:rsidTr="00F06EAE">
        <w:tc>
          <w:tcPr>
            <w:tcW w:w="2593" w:type="pct"/>
          </w:tcPr>
          <w:p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Додатне </w:t>
            </w:r>
            <w:r w:rsidR="007B5201" w:rsidRPr="00F915B9">
              <w:rPr>
                <w:rFonts w:ascii="Times New Roman" w:hAnsi="Times New Roman"/>
                <w:lang w:val="sr-Cyrl-RS"/>
              </w:rPr>
              <w:t>активности</w:t>
            </w:r>
            <w:r w:rsidRPr="00F915B9">
              <w:rPr>
                <w:rFonts w:ascii="Times New Roman" w:hAnsi="Times New Roman"/>
                <w:lang w:val="sr-Cyrl-RS"/>
              </w:rPr>
              <w:t xml:space="preserve"> које је </w:t>
            </w:r>
            <w:r w:rsidR="00B62D7F" w:rsidRPr="00F915B9">
              <w:rPr>
                <w:rFonts w:ascii="Times New Roman" w:hAnsi="Times New Roman"/>
                <w:lang w:val="sr-Cyrl-RS"/>
              </w:rPr>
              <w:t>лизинг компаниј</w:t>
            </w:r>
            <w:r w:rsidRPr="00F915B9">
              <w:rPr>
                <w:rFonts w:ascii="Times New Roman" w:hAnsi="Times New Roman"/>
                <w:lang w:val="sr-Cyrl-RS"/>
              </w:rPr>
              <w:t>а спремна да предузме за успешнију реализацију програма (навести)</w:t>
            </w:r>
          </w:p>
        </w:tc>
        <w:tc>
          <w:tcPr>
            <w:tcW w:w="2407" w:type="pct"/>
          </w:tcPr>
          <w:p w:rsidR="003F7983" w:rsidRPr="00F915B9" w:rsidRDefault="003F7983" w:rsidP="00F06EAE">
            <w:pPr>
              <w:spacing w:after="0" w:line="240" w:lineRule="auto"/>
              <w:rPr>
                <w:rFonts w:ascii="Times New Roman" w:hAnsi="Times New Roman"/>
                <w:lang w:val="sr-Cyrl-RS"/>
              </w:rPr>
            </w:pPr>
          </w:p>
        </w:tc>
      </w:tr>
      <w:tr w:rsidR="00D24658" w:rsidRPr="00F915B9" w:rsidTr="00D24658">
        <w:tc>
          <w:tcPr>
            <w:tcW w:w="2593" w:type="pct"/>
          </w:tcPr>
          <w:p w:rsidR="00D24658" w:rsidRPr="00F915B9" w:rsidRDefault="00D24658" w:rsidP="00B62D7F">
            <w:pPr>
              <w:spacing w:after="0" w:line="240" w:lineRule="auto"/>
              <w:rPr>
                <w:rFonts w:ascii="Times New Roman" w:hAnsi="Times New Roman"/>
                <w:lang w:val="sr-Cyrl-RS"/>
              </w:rPr>
            </w:pPr>
            <w:r w:rsidRPr="00F915B9">
              <w:rPr>
                <w:rFonts w:ascii="Times New Roman" w:hAnsi="Times New Roman"/>
                <w:lang w:val="sr-Cyrl-RS"/>
              </w:rPr>
              <w:t xml:space="preserve">Да ли је лизинг компанија била укључена у спровођење сличних програма у </w:t>
            </w:r>
            <w:bookmarkStart w:id="0" w:name="_GoBack"/>
            <w:bookmarkEnd w:id="0"/>
            <w:r w:rsidRPr="00F915B9">
              <w:rPr>
                <w:rFonts w:ascii="Times New Roman" w:hAnsi="Times New Roman"/>
                <w:lang w:val="sr-Cyrl-RS"/>
              </w:rPr>
              <w:t>сарадњи са државом или донаторском организацијом (нпр. међународна финансијска институција)?</w:t>
            </w:r>
          </w:p>
        </w:tc>
        <w:tc>
          <w:tcPr>
            <w:tcW w:w="2407" w:type="pct"/>
          </w:tcPr>
          <w:p w:rsidR="00D24658" w:rsidRPr="00F915B9" w:rsidRDefault="00D24658" w:rsidP="00F06EAE">
            <w:pPr>
              <w:spacing w:after="0" w:line="240" w:lineRule="auto"/>
              <w:rPr>
                <w:rFonts w:ascii="Times New Roman" w:hAnsi="Times New Roman"/>
                <w:i/>
                <w:color w:val="365F91"/>
                <w:lang w:val="sr-Cyrl-RS"/>
              </w:rPr>
            </w:pPr>
          </w:p>
        </w:tc>
      </w:tr>
    </w:tbl>
    <w:p w:rsidR="00F777DE" w:rsidRPr="00F915B9" w:rsidRDefault="00F777DE" w:rsidP="003F7983">
      <w:pPr>
        <w:rPr>
          <w:lang w:val="sr-Cyrl-RS"/>
        </w:rPr>
      </w:pPr>
    </w:p>
    <w:p w:rsidR="005A2BD0" w:rsidRPr="00F915B9" w:rsidRDefault="005A2BD0" w:rsidP="003F7983">
      <w:pPr>
        <w:rPr>
          <w:lang w:val="sr-Cyrl-RS"/>
        </w:rPr>
      </w:pPr>
    </w:p>
    <w:p w:rsidR="005A2BD0" w:rsidRDefault="005A2BD0" w:rsidP="003F7983">
      <w:pPr>
        <w:rPr>
          <w:rFonts w:ascii="Times New Roman" w:hAnsi="Times New Roman"/>
          <w:lang w:val="sr-Cyrl-RS"/>
        </w:rPr>
      </w:pPr>
      <w:r w:rsidRPr="00F915B9">
        <w:rPr>
          <w:rFonts w:ascii="Times New Roman" w:hAnsi="Times New Roman"/>
          <w:lang w:val="sr-Cyrl-RS"/>
        </w:rPr>
        <w:t>Датум:</w:t>
      </w:r>
      <w:r w:rsidRPr="00F915B9">
        <w:rPr>
          <w:rFonts w:ascii="Times New Roman" w:hAnsi="Times New Roman"/>
          <w:lang w:val="sr-Cyrl-RS"/>
        </w:rPr>
        <w:tab/>
        <w:t xml:space="preserve"> _____________           </w:t>
      </w:r>
      <w:r w:rsidRPr="00F915B9">
        <w:rPr>
          <w:rFonts w:ascii="Times New Roman" w:hAnsi="Times New Roman"/>
          <w:lang w:val="sr-Cyrl-RS"/>
        </w:rPr>
        <w:tab/>
      </w:r>
      <w:r w:rsidRPr="00F915B9">
        <w:rPr>
          <w:rFonts w:ascii="Times New Roman" w:hAnsi="Times New Roman"/>
          <w:lang w:val="sr-Cyrl-RS"/>
        </w:rPr>
        <w:tab/>
        <w:t xml:space="preserve">                                         </w:t>
      </w:r>
      <w:r w:rsidR="00916ADE">
        <w:rPr>
          <w:rFonts w:ascii="Times New Roman" w:hAnsi="Times New Roman"/>
          <w:lang w:val="sr-Cyrl-RS"/>
        </w:rPr>
        <w:t xml:space="preserve">                </w:t>
      </w:r>
      <w:r w:rsidRPr="00F915B9">
        <w:rPr>
          <w:rFonts w:ascii="Times New Roman" w:hAnsi="Times New Roman"/>
          <w:lang w:val="sr-Cyrl-RS"/>
        </w:rPr>
        <w:t xml:space="preserve">   МП                              Одговорно лице</w:t>
      </w:r>
      <w:r w:rsidR="00916ADE">
        <w:rPr>
          <w:rFonts w:ascii="Times New Roman" w:hAnsi="Times New Roman"/>
          <w:lang w:val="sr-Cyrl-RS"/>
        </w:rPr>
        <w:t xml:space="preserve"> (потпис)</w:t>
      </w:r>
      <w:r w:rsidRPr="00F915B9">
        <w:rPr>
          <w:rFonts w:ascii="Times New Roman" w:hAnsi="Times New Roman"/>
          <w:lang w:val="sr-Cyrl-RS"/>
        </w:rPr>
        <w:t>: __________________</w:t>
      </w:r>
      <w:r w:rsidR="00916ADE">
        <w:rPr>
          <w:rFonts w:ascii="Times New Roman" w:hAnsi="Times New Roman"/>
          <w:lang w:val="sr-Cyrl-RS"/>
        </w:rPr>
        <w:t>___</w:t>
      </w:r>
    </w:p>
    <w:p w:rsidR="00916ADE" w:rsidRPr="00916ADE" w:rsidRDefault="00916ADE" w:rsidP="00EF1545">
      <w:pPr>
        <w:tabs>
          <w:tab w:val="left" w:pos="9930"/>
        </w:tabs>
        <w:rPr>
          <w:rFonts w:ascii="Times New Roman" w:hAnsi="Times New Roman"/>
          <w:lang w:val="sr-Cyrl-RS"/>
        </w:rPr>
      </w:pPr>
      <w:r>
        <w:rPr>
          <w:rFonts w:ascii="Times New Roman" w:hAnsi="Times New Roman"/>
          <w:lang w:val="sr-Cyrl-RS"/>
        </w:rPr>
        <w:tab/>
        <w:t>Име и презиме:_____________________</w:t>
      </w:r>
    </w:p>
    <w:p w:rsidR="00916ADE" w:rsidRPr="00F915B9" w:rsidRDefault="00916ADE" w:rsidP="003F7983">
      <w:pPr>
        <w:rPr>
          <w:lang w:val="sr-Cyrl-RS"/>
        </w:rPr>
      </w:pPr>
    </w:p>
    <w:sectPr w:rsidR="00916ADE" w:rsidRPr="00F915B9" w:rsidSect="00B62D7F">
      <w:headerReference w:type="default" r:id="rId8"/>
      <w:footerReference w:type="default" r:id="rId9"/>
      <w:pgSz w:w="16839" w:h="11907" w:orient="landscape" w:code="9"/>
      <w:pgMar w:top="108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66" w:rsidRDefault="000C1A66" w:rsidP="00AD05EB">
      <w:pPr>
        <w:spacing w:after="0" w:line="240" w:lineRule="auto"/>
      </w:pPr>
      <w:r>
        <w:separator/>
      </w:r>
    </w:p>
  </w:endnote>
  <w:endnote w:type="continuationSeparator" w:id="0">
    <w:p w:rsidR="000C1A66" w:rsidRDefault="000C1A66"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38" w:rsidRDefault="008935E4">
    <w:pPr>
      <w:pStyle w:val="Footer"/>
      <w:jc w:val="right"/>
    </w:pPr>
    <w:r>
      <w:fldChar w:fldCharType="begin"/>
    </w:r>
    <w:r w:rsidR="001B4358">
      <w:instrText xml:space="preserve"> PAGE   \* MERGEFORMAT </w:instrText>
    </w:r>
    <w:r>
      <w:fldChar w:fldCharType="separate"/>
    </w:r>
    <w:r w:rsidR="00DD4C18">
      <w:rPr>
        <w:noProof/>
      </w:rPr>
      <w:t>5</w:t>
    </w:r>
    <w:r>
      <w:rPr>
        <w:noProof/>
      </w:rPr>
      <w:fldChar w:fldCharType="end"/>
    </w:r>
  </w:p>
  <w:p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66" w:rsidRDefault="000C1A66" w:rsidP="00AD05EB">
      <w:pPr>
        <w:spacing w:after="0" w:line="240" w:lineRule="auto"/>
      </w:pPr>
      <w:r>
        <w:separator/>
      </w:r>
    </w:p>
  </w:footnote>
  <w:footnote w:type="continuationSeparator" w:id="0">
    <w:p w:rsidR="000C1A66" w:rsidRDefault="000C1A66" w:rsidP="00AD05EB">
      <w:pPr>
        <w:spacing w:after="0" w:line="240" w:lineRule="auto"/>
      </w:pPr>
      <w:r>
        <w:continuationSeparator/>
      </w:r>
    </w:p>
  </w:footnote>
  <w:footnote w:id="1">
    <w:p w:rsidR="00413C09" w:rsidRPr="00413C09" w:rsidRDefault="00413C09" w:rsidP="00EF1545">
      <w:pPr>
        <w:spacing w:after="0" w:line="240" w:lineRule="auto"/>
        <w:ind w:firstLine="480"/>
        <w:jc w:val="both"/>
        <w:rPr>
          <w:rFonts w:ascii="Times New Roman" w:hAnsi="Times New Roman"/>
          <w:sz w:val="20"/>
          <w:szCs w:val="20"/>
          <w:lang w:val="sr-Cyrl-CS" w:eastAsia="en-GB"/>
        </w:rPr>
      </w:pPr>
      <w:r w:rsidRPr="00F915B9">
        <w:rPr>
          <w:rStyle w:val="FootnoteReference"/>
          <w:rFonts w:ascii="Times New Roman" w:hAnsi="Times New Roman"/>
          <w:lang w:val="sr-Cyrl-RS"/>
        </w:rPr>
        <w:footnoteRef/>
      </w:r>
      <w:r w:rsidRPr="00413C09">
        <w:rPr>
          <w:rFonts w:ascii="Times New Roman" w:hAnsi="Times New Roman"/>
          <w:sz w:val="20"/>
          <w:szCs w:val="20"/>
          <w:lang w:val="sr-Cyrl-CS"/>
        </w:rPr>
        <w:t xml:space="preserve">Лизинг компаније које не буду доставиле понуду по свим наведеним критеријумима из Табеле 2, биће дисквалификоване. Уколико лизинг компанија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без обзира да ли су корисници правна или физичка лица. </w:t>
      </w:r>
      <w:r w:rsidRPr="00413C09">
        <w:rPr>
          <w:rFonts w:ascii="Times New Roman" w:hAnsi="Times New Roman"/>
          <w:sz w:val="20"/>
          <w:szCs w:val="20"/>
          <w:u w:val="single"/>
          <w:lang w:val="sr-Cyrl-CS"/>
        </w:rPr>
        <w:t>У обрачун треба укључити све трошкове изузев трошкова процене и пуног имовинског осигурања на предмету куповине</w:t>
      </w:r>
      <w:r w:rsidRPr="00413C09">
        <w:rPr>
          <w:rFonts w:ascii="Times New Roman" w:hAnsi="Times New Roman"/>
          <w:sz w:val="20"/>
          <w:szCs w:val="20"/>
          <w:lang w:val="sr-Cyrl-CS"/>
        </w:rPr>
        <w:t xml:space="preserve">. Обрачуната ефективна каматна стопа на дан одобравања и на дан реализације лизинг уговора клијенту могу бити веће од исказане ЕКС у Табели 2. само на основу урачунавања наведених трошкова. </w:t>
      </w:r>
    </w:p>
    <w:p w:rsidR="003F7983" w:rsidRPr="007B5201" w:rsidRDefault="003F7983" w:rsidP="003F7983">
      <w:pPr>
        <w:rPr>
          <w:lang w:val="sr-Cyrl-RS"/>
        </w:rPr>
      </w:pPr>
    </w:p>
  </w:footnote>
  <w:footnote w:id="2">
    <w:p w:rsidR="003F7983" w:rsidRPr="007B5201" w:rsidRDefault="003F7983" w:rsidP="00CE4908">
      <w:pPr>
        <w:pStyle w:val="FootnoteText"/>
        <w:jc w:val="both"/>
        <w:rPr>
          <w:rFonts w:ascii="Times New Roman" w:hAnsi="Times New Roman"/>
          <w:lang w:val="sr-Cyrl-RS"/>
        </w:rPr>
      </w:pPr>
      <w:r w:rsidRPr="00D34219">
        <w:rPr>
          <w:rStyle w:val="FootnoteReference"/>
          <w:rFonts w:ascii="Times New Roman" w:hAnsi="Times New Roman"/>
        </w:rPr>
        <w:footnoteRef/>
      </w:r>
      <w:r w:rsidRPr="00D34219">
        <w:rPr>
          <w:rFonts w:ascii="Times New Roman" w:hAnsi="Times New Roman"/>
        </w:rPr>
        <w:t xml:space="preserve">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треба да наведе додатна ограничења која ће тражити мимо минималних критеријума за мала предузећа и опрему који је одредило МП. На пример, уколико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rsidR="00201C18" w:rsidRPr="007B5201" w:rsidRDefault="00201C18" w:rsidP="00CE4908">
      <w:pPr>
        <w:jc w:val="both"/>
        <w:rPr>
          <w:rFonts w:ascii="Times New Roman" w:hAnsi="Times New Roman"/>
          <w:sz w:val="20"/>
          <w:szCs w:val="20"/>
          <w:lang w:val="sr-Cyrl-RS"/>
        </w:rPr>
      </w:pPr>
      <w:r w:rsidRPr="007B5201">
        <w:rPr>
          <w:rStyle w:val="FootnoteReference"/>
          <w:rFonts w:ascii="Times New Roman" w:hAnsi="Times New Roman"/>
          <w:sz w:val="20"/>
          <w:szCs w:val="20"/>
          <w:lang w:val="sr-Cyrl-RS"/>
        </w:rPr>
        <w:footnoteRef/>
      </w:r>
      <w:r w:rsidRPr="007B5201">
        <w:rPr>
          <w:rFonts w:ascii="Times New Roman" w:hAnsi="Times New Roman"/>
          <w:sz w:val="20"/>
          <w:szCs w:val="20"/>
          <w:lang w:val="sr-Cyrl-RS"/>
        </w:rPr>
        <w:t xml:space="preserve"> Уколико је одговор „да“ , детаљније описати  ограничења која ће се применити.</w:t>
      </w:r>
    </w:p>
    <w:p w:rsidR="00201C18" w:rsidRPr="007B5201" w:rsidRDefault="00201C18" w:rsidP="003F7983">
      <w:pPr>
        <w:pStyle w:val="FootnoteText"/>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29" w:rsidRDefault="00382229" w:rsidP="00382229">
    <w:r>
      <w:rPr>
        <w:rFonts w:ascii="Times New Roman" w:hAnsi="Times New Roman"/>
        <w:b/>
        <w:sz w:val="24"/>
        <w:szCs w:val="24"/>
        <w:lang w:val="sr-Cyrl-CS"/>
      </w:rPr>
      <w:t>Прилог 1: Прихваћени услови финансирања микро</w:t>
    </w:r>
    <w:r w:rsidR="00991754">
      <w:rPr>
        <w:rFonts w:ascii="Times New Roman" w:hAnsi="Times New Roman"/>
        <w:b/>
        <w:sz w:val="24"/>
        <w:szCs w:val="24"/>
        <w:lang w:val="sr-Cyrl-CS"/>
      </w:rPr>
      <w:t xml:space="preserve"> и</w:t>
    </w:r>
    <w:r>
      <w:rPr>
        <w:rFonts w:ascii="Times New Roman" w:hAnsi="Times New Roman"/>
        <w:b/>
        <w:sz w:val="24"/>
        <w:szCs w:val="24"/>
        <w:lang w:val="sr-Cyrl-CS"/>
      </w:rPr>
      <w:t xml:space="preserve"> малих предузећа, предузетника и задруга у оквиру Програма подршке малим предузећима за набавку опреме у </w:t>
    </w:r>
    <w:r w:rsidR="0016473D">
      <w:rPr>
        <w:rFonts w:ascii="Times New Roman" w:hAnsi="Times New Roman"/>
        <w:b/>
        <w:sz w:val="24"/>
        <w:szCs w:val="24"/>
        <w:lang w:val="sr-Cyrl-CS"/>
      </w:rPr>
      <w:t>202</w:t>
    </w:r>
    <w:r w:rsidR="00E5595C">
      <w:rPr>
        <w:rFonts w:ascii="Times New Roman" w:hAnsi="Times New Roman"/>
        <w:b/>
        <w:sz w:val="24"/>
        <w:szCs w:val="24"/>
        <w:lang w:val="sr-Latn-RS"/>
      </w:rPr>
      <w:t>2</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1" w15:restartNumberingAfterBreak="0">
    <w:nsid w:val="5CFE3B78"/>
    <w:multiLevelType w:val="hybridMultilevel"/>
    <w:tmpl w:val="33DE1174"/>
    <w:lvl w:ilvl="0" w:tplc="A920B520">
      <w:start w:val="4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2"/>
  </w:num>
  <w:num w:numId="5">
    <w:abstractNumId w:val="14"/>
  </w:num>
  <w:num w:numId="6">
    <w:abstractNumId w:val="3"/>
  </w:num>
  <w:num w:numId="7">
    <w:abstractNumId w:val="8"/>
  </w:num>
  <w:num w:numId="8">
    <w:abstractNumId w:val="2"/>
  </w:num>
  <w:num w:numId="9">
    <w:abstractNumId w:val="1"/>
  </w:num>
  <w:num w:numId="10">
    <w:abstractNumId w:val="0"/>
  </w:num>
  <w:num w:numId="11">
    <w:abstractNumId w:val="16"/>
  </w:num>
  <w:num w:numId="12">
    <w:abstractNumId w:val="15"/>
  </w:num>
  <w:num w:numId="13">
    <w:abstractNumId w:val="9"/>
  </w:num>
  <w:num w:numId="14">
    <w:abstractNumId w:val="13"/>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32CF2"/>
    <w:rsid w:val="00034D9A"/>
    <w:rsid w:val="00053B7B"/>
    <w:rsid w:val="00062589"/>
    <w:rsid w:val="00073E67"/>
    <w:rsid w:val="00076E94"/>
    <w:rsid w:val="000901C9"/>
    <w:rsid w:val="00090BE5"/>
    <w:rsid w:val="000A0C65"/>
    <w:rsid w:val="000A3E76"/>
    <w:rsid w:val="000A5E00"/>
    <w:rsid w:val="000B0FE8"/>
    <w:rsid w:val="000B4C37"/>
    <w:rsid w:val="000C1A66"/>
    <w:rsid w:val="000C3172"/>
    <w:rsid w:val="000C474F"/>
    <w:rsid w:val="000D15AE"/>
    <w:rsid w:val="000D1EAC"/>
    <w:rsid w:val="000D6569"/>
    <w:rsid w:val="000E2E00"/>
    <w:rsid w:val="000E46C8"/>
    <w:rsid w:val="000E5699"/>
    <w:rsid w:val="00101A70"/>
    <w:rsid w:val="0011738C"/>
    <w:rsid w:val="00125141"/>
    <w:rsid w:val="00140FD9"/>
    <w:rsid w:val="00144634"/>
    <w:rsid w:val="00156619"/>
    <w:rsid w:val="001626AC"/>
    <w:rsid w:val="0016473D"/>
    <w:rsid w:val="0017551A"/>
    <w:rsid w:val="001B4358"/>
    <w:rsid w:val="001B4DD5"/>
    <w:rsid w:val="001B6408"/>
    <w:rsid w:val="001C0C32"/>
    <w:rsid w:val="001C647F"/>
    <w:rsid w:val="001D5790"/>
    <w:rsid w:val="001E5E60"/>
    <w:rsid w:val="001E6AC7"/>
    <w:rsid w:val="001F2A20"/>
    <w:rsid w:val="001F58F1"/>
    <w:rsid w:val="001F7DB9"/>
    <w:rsid w:val="00200A55"/>
    <w:rsid w:val="00201C18"/>
    <w:rsid w:val="00205DC5"/>
    <w:rsid w:val="00223A91"/>
    <w:rsid w:val="002262F5"/>
    <w:rsid w:val="002276A9"/>
    <w:rsid w:val="00240864"/>
    <w:rsid w:val="00256138"/>
    <w:rsid w:val="00273E84"/>
    <w:rsid w:val="002823F8"/>
    <w:rsid w:val="002A24DC"/>
    <w:rsid w:val="002B021E"/>
    <w:rsid w:val="002B0A25"/>
    <w:rsid w:val="002B1735"/>
    <w:rsid w:val="002C1227"/>
    <w:rsid w:val="002D0819"/>
    <w:rsid w:val="002D6F35"/>
    <w:rsid w:val="002D7BE3"/>
    <w:rsid w:val="002E312D"/>
    <w:rsid w:val="002E4BC6"/>
    <w:rsid w:val="002F3B18"/>
    <w:rsid w:val="002F61A0"/>
    <w:rsid w:val="00312240"/>
    <w:rsid w:val="003132BB"/>
    <w:rsid w:val="00314972"/>
    <w:rsid w:val="003159E1"/>
    <w:rsid w:val="00322658"/>
    <w:rsid w:val="00340180"/>
    <w:rsid w:val="003411BC"/>
    <w:rsid w:val="00341EEF"/>
    <w:rsid w:val="00370068"/>
    <w:rsid w:val="00375146"/>
    <w:rsid w:val="003816C9"/>
    <w:rsid w:val="00382229"/>
    <w:rsid w:val="00383461"/>
    <w:rsid w:val="00387BF4"/>
    <w:rsid w:val="003975C8"/>
    <w:rsid w:val="003A03D0"/>
    <w:rsid w:val="003A4457"/>
    <w:rsid w:val="003A50E6"/>
    <w:rsid w:val="003B73BF"/>
    <w:rsid w:val="003C43A0"/>
    <w:rsid w:val="003C7EB0"/>
    <w:rsid w:val="003D6A07"/>
    <w:rsid w:val="003E0B8C"/>
    <w:rsid w:val="003E470D"/>
    <w:rsid w:val="003E55BE"/>
    <w:rsid w:val="003E60B0"/>
    <w:rsid w:val="003F0B43"/>
    <w:rsid w:val="003F75AD"/>
    <w:rsid w:val="003F7983"/>
    <w:rsid w:val="00406B97"/>
    <w:rsid w:val="00412809"/>
    <w:rsid w:val="00413C09"/>
    <w:rsid w:val="004222D9"/>
    <w:rsid w:val="004318ED"/>
    <w:rsid w:val="0043313D"/>
    <w:rsid w:val="0043386A"/>
    <w:rsid w:val="00444490"/>
    <w:rsid w:val="0044626A"/>
    <w:rsid w:val="00451AFA"/>
    <w:rsid w:val="00454493"/>
    <w:rsid w:val="004609B0"/>
    <w:rsid w:val="00474B0A"/>
    <w:rsid w:val="004809DC"/>
    <w:rsid w:val="004811EA"/>
    <w:rsid w:val="00490897"/>
    <w:rsid w:val="00492E77"/>
    <w:rsid w:val="00493B65"/>
    <w:rsid w:val="00494977"/>
    <w:rsid w:val="004A5730"/>
    <w:rsid w:val="004A5952"/>
    <w:rsid w:val="004A789F"/>
    <w:rsid w:val="004B04F2"/>
    <w:rsid w:val="004C3BEE"/>
    <w:rsid w:val="004F4470"/>
    <w:rsid w:val="004F58FD"/>
    <w:rsid w:val="00511573"/>
    <w:rsid w:val="005121EB"/>
    <w:rsid w:val="005131AA"/>
    <w:rsid w:val="00527857"/>
    <w:rsid w:val="00530005"/>
    <w:rsid w:val="005422E5"/>
    <w:rsid w:val="00550DAE"/>
    <w:rsid w:val="0055589E"/>
    <w:rsid w:val="00562464"/>
    <w:rsid w:val="0058489A"/>
    <w:rsid w:val="00585608"/>
    <w:rsid w:val="00586FD6"/>
    <w:rsid w:val="005927B0"/>
    <w:rsid w:val="005971BF"/>
    <w:rsid w:val="005A28D8"/>
    <w:rsid w:val="005A2BD0"/>
    <w:rsid w:val="005B0CFE"/>
    <w:rsid w:val="005D79E6"/>
    <w:rsid w:val="005E51AD"/>
    <w:rsid w:val="005F0D18"/>
    <w:rsid w:val="005F3941"/>
    <w:rsid w:val="00601E65"/>
    <w:rsid w:val="00605C65"/>
    <w:rsid w:val="00610243"/>
    <w:rsid w:val="006222E9"/>
    <w:rsid w:val="0063147C"/>
    <w:rsid w:val="006315C7"/>
    <w:rsid w:val="00634F24"/>
    <w:rsid w:val="00637119"/>
    <w:rsid w:val="006371A7"/>
    <w:rsid w:val="006423E9"/>
    <w:rsid w:val="00643D91"/>
    <w:rsid w:val="00653AE1"/>
    <w:rsid w:val="00660B3D"/>
    <w:rsid w:val="0066473B"/>
    <w:rsid w:val="00675857"/>
    <w:rsid w:val="0068570D"/>
    <w:rsid w:val="00694A5D"/>
    <w:rsid w:val="00695BE7"/>
    <w:rsid w:val="006A189E"/>
    <w:rsid w:val="006D1F91"/>
    <w:rsid w:val="006E1AB4"/>
    <w:rsid w:val="006E31CD"/>
    <w:rsid w:val="006F5628"/>
    <w:rsid w:val="00713CC7"/>
    <w:rsid w:val="007169AE"/>
    <w:rsid w:val="007200E1"/>
    <w:rsid w:val="00720D00"/>
    <w:rsid w:val="007268BC"/>
    <w:rsid w:val="007270DD"/>
    <w:rsid w:val="007323CB"/>
    <w:rsid w:val="00742E26"/>
    <w:rsid w:val="00743A9D"/>
    <w:rsid w:val="00757685"/>
    <w:rsid w:val="007726F3"/>
    <w:rsid w:val="00775452"/>
    <w:rsid w:val="00786097"/>
    <w:rsid w:val="007867AB"/>
    <w:rsid w:val="00786D60"/>
    <w:rsid w:val="00791D3B"/>
    <w:rsid w:val="007A4D14"/>
    <w:rsid w:val="007A7272"/>
    <w:rsid w:val="007B3496"/>
    <w:rsid w:val="007B5201"/>
    <w:rsid w:val="007D00F4"/>
    <w:rsid w:val="007D3CBC"/>
    <w:rsid w:val="007D4AF4"/>
    <w:rsid w:val="007E0321"/>
    <w:rsid w:val="007E6588"/>
    <w:rsid w:val="007F2349"/>
    <w:rsid w:val="007F4FB0"/>
    <w:rsid w:val="00804877"/>
    <w:rsid w:val="0081046C"/>
    <w:rsid w:val="00822397"/>
    <w:rsid w:val="0082689E"/>
    <w:rsid w:val="00844514"/>
    <w:rsid w:val="00844FD1"/>
    <w:rsid w:val="0084702E"/>
    <w:rsid w:val="00852E8A"/>
    <w:rsid w:val="00865B96"/>
    <w:rsid w:val="00871CAB"/>
    <w:rsid w:val="00874DC6"/>
    <w:rsid w:val="00880648"/>
    <w:rsid w:val="00882787"/>
    <w:rsid w:val="008827A1"/>
    <w:rsid w:val="00883D65"/>
    <w:rsid w:val="008932A8"/>
    <w:rsid w:val="00893505"/>
    <w:rsid w:val="008935E4"/>
    <w:rsid w:val="00895FBC"/>
    <w:rsid w:val="008A39F0"/>
    <w:rsid w:val="008A3C4F"/>
    <w:rsid w:val="008B76DC"/>
    <w:rsid w:val="008C29F2"/>
    <w:rsid w:val="008C66D3"/>
    <w:rsid w:val="008D1840"/>
    <w:rsid w:val="008E5D22"/>
    <w:rsid w:val="008F08EF"/>
    <w:rsid w:val="00911117"/>
    <w:rsid w:val="00916ADE"/>
    <w:rsid w:val="00920485"/>
    <w:rsid w:val="00953BF4"/>
    <w:rsid w:val="00977A34"/>
    <w:rsid w:val="00991754"/>
    <w:rsid w:val="009945F1"/>
    <w:rsid w:val="009C4574"/>
    <w:rsid w:val="009C6FCC"/>
    <w:rsid w:val="009D218B"/>
    <w:rsid w:val="009D3B23"/>
    <w:rsid w:val="009D5EAA"/>
    <w:rsid w:val="009D65D8"/>
    <w:rsid w:val="009E3623"/>
    <w:rsid w:val="009F518A"/>
    <w:rsid w:val="00A04B1A"/>
    <w:rsid w:val="00A13761"/>
    <w:rsid w:val="00A26509"/>
    <w:rsid w:val="00A26B83"/>
    <w:rsid w:val="00A33901"/>
    <w:rsid w:val="00A45DAB"/>
    <w:rsid w:val="00A47004"/>
    <w:rsid w:val="00A500AC"/>
    <w:rsid w:val="00A51EF5"/>
    <w:rsid w:val="00A54CE5"/>
    <w:rsid w:val="00A65320"/>
    <w:rsid w:val="00A91621"/>
    <w:rsid w:val="00A95EB9"/>
    <w:rsid w:val="00AA3E49"/>
    <w:rsid w:val="00AA60A7"/>
    <w:rsid w:val="00AA6F9D"/>
    <w:rsid w:val="00AD05EB"/>
    <w:rsid w:val="00AD5239"/>
    <w:rsid w:val="00AE1CAA"/>
    <w:rsid w:val="00AF089C"/>
    <w:rsid w:val="00B04765"/>
    <w:rsid w:val="00B04B8A"/>
    <w:rsid w:val="00B069D3"/>
    <w:rsid w:val="00B13AA1"/>
    <w:rsid w:val="00B17309"/>
    <w:rsid w:val="00B317E3"/>
    <w:rsid w:val="00B4444A"/>
    <w:rsid w:val="00B45A96"/>
    <w:rsid w:val="00B5165F"/>
    <w:rsid w:val="00B5326D"/>
    <w:rsid w:val="00B60970"/>
    <w:rsid w:val="00B62D7F"/>
    <w:rsid w:val="00B714F1"/>
    <w:rsid w:val="00B91049"/>
    <w:rsid w:val="00B92480"/>
    <w:rsid w:val="00B936FE"/>
    <w:rsid w:val="00B954C2"/>
    <w:rsid w:val="00BA72D5"/>
    <w:rsid w:val="00BB0DBE"/>
    <w:rsid w:val="00BB64A2"/>
    <w:rsid w:val="00BC0347"/>
    <w:rsid w:val="00BC280C"/>
    <w:rsid w:val="00BC2B92"/>
    <w:rsid w:val="00BC3554"/>
    <w:rsid w:val="00BC7156"/>
    <w:rsid w:val="00C015C8"/>
    <w:rsid w:val="00C01A9C"/>
    <w:rsid w:val="00C03C19"/>
    <w:rsid w:val="00C043CE"/>
    <w:rsid w:val="00C06142"/>
    <w:rsid w:val="00C158F5"/>
    <w:rsid w:val="00C164C2"/>
    <w:rsid w:val="00C175AF"/>
    <w:rsid w:val="00C202E7"/>
    <w:rsid w:val="00C30F6E"/>
    <w:rsid w:val="00C32E31"/>
    <w:rsid w:val="00C36397"/>
    <w:rsid w:val="00C36DD2"/>
    <w:rsid w:val="00C501F1"/>
    <w:rsid w:val="00C518AD"/>
    <w:rsid w:val="00C60D24"/>
    <w:rsid w:val="00C63143"/>
    <w:rsid w:val="00C85BAC"/>
    <w:rsid w:val="00C86BD7"/>
    <w:rsid w:val="00C86DE4"/>
    <w:rsid w:val="00CC47AD"/>
    <w:rsid w:val="00CD2CF1"/>
    <w:rsid w:val="00CD386C"/>
    <w:rsid w:val="00CE4908"/>
    <w:rsid w:val="00CE7D9E"/>
    <w:rsid w:val="00CF70F5"/>
    <w:rsid w:val="00D0047F"/>
    <w:rsid w:val="00D04D09"/>
    <w:rsid w:val="00D11A4D"/>
    <w:rsid w:val="00D1608B"/>
    <w:rsid w:val="00D16439"/>
    <w:rsid w:val="00D1692A"/>
    <w:rsid w:val="00D22668"/>
    <w:rsid w:val="00D24658"/>
    <w:rsid w:val="00D24952"/>
    <w:rsid w:val="00D24DE6"/>
    <w:rsid w:val="00D25AD2"/>
    <w:rsid w:val="00D31586"/>
    <w:rsid w:val="00D34219"/>
    <w:rsid w:val="00D36A59"/>
    <w:rsid w:val="00D67D32"/>
    <w:rsid w:val="00D80EDF"/>
    <w:rsid w:val="00D8130E"/>
    <w:rsid w:val="00D8477A"/>
    <w:rsid w:val="00D941FB"/>
    <w:rsid w:val="00D96496"/>
    <w:rsid w:val="00DA120A"/>
    <w:rsid w:val="00DA25BF"/>
    <w:rsid w:val="00DB7ADC"/>
    <w:rsid w:val="00DD4C18"/>
    <w:rsid w:val="00DE0FA8"/>
    <w:rsid w:val="00DE2DE1"/>
    <w:rsid w:val="00DE4074"/>
    <w:rsid w:val="00DE5EF7"/>
    <w:rsid w:val="00DF1386"/>
    <w:rsid w:val="00E07221"/>
    <w:rsid w:val="00E07AC7"/>
    <w:rsid w:val="00E31CC0"/>
    <w:rsid w:val="00E33F3F"/>
    <w:rsid w:val="00E34020"/>
    <w:rsid w:val="00E34515"/>
    <w:rsid w:val="00E42C08"/>
    <w:rsid w:val="00E5595C"/>
    <w:rsid w:val="00E671CA"/>
    <w:rsid w:val="00E7036C"/>
    <w:rsid w:val="00E72EAB"/>
    <w:rsid w:val="00E779B6"/>
    <w:rsid w:val="00E866DD"/>
    <w:rsid w:val="00E909C7"/>
    <w:rsid w:val="00E96BAD"/>
    <w:rsid w:val="00EA0B2F"/>
    <w:rsid w:val="00EA19EE"/>
    <w:rsid w:val="00EB3D4F"/>
    <w:rsid w:val="00ED2029"/>
    <w:rsid w:val="00ED318F"/>
    <w:rsid w:val="00EE650D"/>
    <w:rsid w:val="00EF1545"/>
    <w:rsid w:val="00EF15AB"/>
    <w:rsid w:val="00F012C5"/>
    <w:rsid w:val="00F0439E"/>
    <w:rsid w:val="00F1019C"/>
    <w:rsid w:val="00F10A4C"/>
    <w:rsid w:val="00F14259"/>
    <w:rsid w:val="00F25A1F"/>
    <w:rsid w:val="00F30EE0"/>
    <w:rsid w:val="00F32B18"/>
    <w:rsid w:val="00F4135F"/>
    <w:rsid w:val="00F46C16"/>
    <w:rsid w:val="00F63801"/>
    <w:rsid w:val="00F66F73"/>
    <w:rsid w:val="00F777DE"/>
    <w:rsid w:val="00F84F37"/>
    <w:rsid w:val="00F90525"/>
    <w:rsid w:val="00F915B9"/>
    <w:rsid w:val="00F95FF5"/>
    <w:rsid w:val="00FA152E"/>
    <w:rsid w:val="00FD0B78"/>
    <w:rsid w:val="00FE167E"/>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38AAF-C7D9-498E-9B17-CFD1020E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77611">
      <w:bodyDiv w:val="1"/>
      <w:marLeft w:val="0"/>
      <w:marRight w:val="0"/>
      <w:marTop w:val="0"/>
      <w:marBottom w:val="0"/>
      <w:divBdr>
        <w:top w:val="none" w:sz="0" w:space="0" w:color="auto"/>
        <w:left w:val="none" w:sz="0" w:space="0" w:color="auto"/>
        <w:bottom w:val="none" w:sz="0" w:space="0" w:color="auto"/>
        <w:right w:val="none" w:sz="0" w:space="0" w:color="auto"/>
      </w:divBdr>
    </w:div>
    <w:div w:id="8608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D3F91-BF98-4D20-9A80-CF9F084F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rodic_2</dc:creator>
  <cp:lastModifiedBy>Dubravka Bucalović</cp:lastModifiedBy>
  <cp:revision>26</cp:revision>
  <cp:lastPrinted>2015-08-24T07:34:00Z</cp:lastPrinted>
  <dcterms:created xsi:type="dcterms:W3CDTF">2021-01-18T08:50:00Z</dcterms:created>
  <dcterms:modified xsi:type="dcterms:W3CDTF">2022-03-25T14:22:00Z</dcterms:modified>
</cp:coreProperties>
</file>