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D9883" w14:textId="77777777" w:rsidR="004D2FD8" w:rsidRPr="00764FC7" w:rsidRDefault="004D2FD8" w:rsidP="00764FC7">
      <w:pPr>
        <w:pStyle w:val="Heading1"/>
        <w:numPr>
          <w:ilvl w:val="0"/>
          <w:numId w:val="0"/>
        </w:numPr>
        <w:tabs>
          <w:tab w:val="left" w:pos="709"/>
          <w:tab w:val="left" w:pos="851"/>
        </w:tabs>
        <w:spacing w:before="0" w:after="0"/>
        <w:ind w:right="-142"/>
        <w:jc w:val="center"/>
        <w:rPr>
          <w:rFonts w:ascii="Times New Roman" w:hAnsi="Times New Roman"/>
          <w:sz w:val="32"/>
          <w:szCs w:val="32"/>
          <w:lang w:val="en-GB"/>
        </w:rPr>
      </w:pPr>
      <w:bookmarkStart w:id="0" w:name="_Toc42488094"/>
      <w:bookmarkStart w:id="1" w:name="_GoBack"/>
      <w:bookmarkEnd w:id="1"/>
      <w:r w:rsidRPr="00764FC7">
        <w:rPr>
          <w:rFonts w:ascii="Times New Roman" w:hAnsi="Times New Roman"/>
          <w:i/>
          <w:sz w:val="32"/>
          <w:szCs w:val="32"/>
          <w:lang w:val="en-GB"/>
        </w:rPr>
        <w:t>B.</w:t>
      </w:r>
      <w:r w:rsidRPr="00764FC7">
        <w:rPr>
          <w:rFonts w:ascii="Times New Roman" w:hAnsi="Times New Roman"/>
          <w:i/>
          <w:sz w:val="32"/>
          <w:szCs w:val="32"/>
          <w:lang w:val="en-GB"/>
        </w:rPr>
        <w:tab/>
        <w:t>DRAFT CONTRACT AND SPECIAL CONDITIONS, INCLUDING ANNEXES</w:t>
      </w:r>
      <w:bookmarkEnd w:id="0"/>
    </w:p>
    <w:p w14:paraId="7FA092AF" w14:textId="77777777" w:rsidR="004D2FD8" w:rsidRPr="00764FC7" w:rsidRDefault="004D2FD8">
      <w:pPr>
        <w:rPr>
          <w:rFonts w:ascii="Times New Roman" w:hAnsi="Times New Roman"/>
          <w:szCs w:val="32"/>
          <w:lang w:val="en-GB"/>
        </w:rPr>
      </w:pPr>
      <w:r w:rsidRPr="00764FC7">
        <w:rPr>
          <w:rFonts w:ascii="Times New Roman" w:hAnsi="Times New Roman"/>
          <w:sz w:val="32"/>
          <w:szCs w:val="32"/>
          <w:lang w:val="en-GB"/>
        </w:rPr>
        <w:br w:type="page"/>
      </w:r>
    </w:p>
    <w:p w14:paraId="4E282D26" w14:textId="77777777" w:rsidR="004D2FD8" w:rsidRPr="00560327" w:rsidRDefault="004D2FD8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iCs/>
          <w:sz w:val="28"/>
          <w:szCs w:val="28"/>
          <w:lang w:val="en-GB"/>
        </w:rPr>
      </w:pPr>
      <w:bookmarkStart w:id="2" w:name="_Toc42488095"/>
      <w:r w:rsidRPr="00560327">
        <w:rPr>
          <w:rFonts w:ascii="Times New Roman" w:hAnsi="Times New Roman"/>
          <w:iCs/>
          <w:sz w:val="28"/>
          <w:szCs w:val="28"/>
          <w:lang w:val="en-GB"/>
        </w:rPr>
        <w:t>DRAFT CONTRACT</w:t>
      </w:r>
      <w:bookmarkEnd w:id="2"/>
    </w:p>
    <w:p w14:paraId="7658E218" w14:textId="77777777" w:rsidR="00623B00" w:rsidRPr="007B70EE" w:rsidRDefault="00623B00" w:rsidP="00623B00">
      <w:pPr>
        <w:rPr>
          <w:rFonts w:ascii="Times New Roman" w:hAnsi="Times New Roman"/>
          <w:lang w:val="en-GB"/>
        </w:rPr>
      </w:pPr>
    </w:p>
    <w:p w14:paraId="4AE6A403" w14:textId="77777777" w:rsidR="000417E2" w:rsidRPr="009B30FB" w:rsidRDefault="000417E2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9B30FB">
        <w:rPr>
          <w:rFonts w:ascii="Times New Roman" w:hAnsi="Times New Roman"/>
          <w:sz w:val="28"/>
          <w:szCs w:val="28"/>
          <w:lang w:val="en-GB"/>
        </w:rPr>
        <w:t xml:space="preserve">SUPPLY CONTRACT FOR EUROPEAN </w:t>
      </w:r>
    </w:p>
    <w:p w14:paraId="0D2ED325" w14:textId="77777777" w:rsidR="000417E2" w:rsidRPr="009B30FB" w:rsidRDefault="00E02426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UNION</w:t>
      </w:r>
      <w:r w:rsidRPr="009B30FB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0417E2" w:rsidRPr="009B30FB">
        <w:rPr>
          <w:rFonts w:ascii="Times New Roman" w:hAnsi="Times New Roman"/>
          <w:sz w:val="28"/>
          <w:szCs w:val="28"/>
          <w:lang w:val="en-GB"/>
        </w:rPr>
        <w:t>EXTERNAL ACTIONS</w:t>
      </w:r>
    </w:p>
    <w:p w14:paraId="5866F3ED" w14:textId="77777777" w:rsidR="00623B00" w:rsidRPr="009B30FB" w:rsidRDefault="00623B00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9B30FB">
        <w:rPr>
          <w:rFonts w:ascii="Times New Roman" w:hAnsi="Times New Roman"/>
          <w:b w:val="0"/>
          <w:smallCaps/>
          <w:sz w:val="28"/>
          <w:szCs w:val="28"/>
        </w:rPr>
        <w:t>N</w:t>
      </w:r>
      <w:r w:rsidRPr="009B30FB">
        <w:rPr>
          <w:rFonts w:ascii="Times New Roman" w:hAnsi="Times New Roman"/>
          <w:smallCaps/>
          <w:sz w:val="28"/>
          <w:szCs w:val="28"/>
        </w:rPr>
        <w:t>o</w:t>
      </w:r>
      <w:r w:rsidR="009B30FB" w:rsidRPr="009B30FB">
        <w:rPr>
          <w:rFonts w:ascii="Times New Roman" w:hAnsi="Times New Roman"/>
          <w:smallCaps/>
          <w:sz w:val="28"/>
          <w:szCs w:val="28"/>
        </w:rPr>
        <w:t xml:space="preserve"> </w:t>
      </w:r>
      <w:r w:rsidRPr="009B30FB">
        <w:rPr>
          <w:rFonts w:ascii="Times New Roman" w:hAnsi="Times New Roman"/>
          <w:sz w:val="28"/>
          <w:szCs w:val="28"/>
        </w:rPr>
        <w:t>&lt;</w:t>
      </w:r>
      <w:r w:rsidRPr="00A646D3">
        <w:rPr>
          <w:rFonts w:ascii="Times New Roman" w:hAnsi="Times New Roman"/>
          <w:b w:val="0"/>
          <w:sz w:val="28"/>
          <w:szCs w:val="28"/>
          <w:highlight w:val="yellow"/>
          <w:lang w:val="en-GB"/>
        </w:rPr>
        <w:t>Contract</w:t>
      </w:r>
      <w:r w:rsidRPr="005F2975">
        <w:rPr>
          <w:rFonts w:ascii="Times New Roman" w:hAnsi="Times New Roman"/>
          <w:b w:val="0"/>
          <w:sz w:val="28"/>
          <w:szCs w:val="28"/>
          <w:highlight w:val="yellow"/>
        </w:rPr>
        <w:t xml:space="preserve"> </w:t>
      </w:r>
      <w:r w:rsidRPr="00A646D3">
        <w:rPr>
          <w:rFonts w:ascii="Times New Roman" w:hAnsi="Times New Roman"/>
          <w:b w:val="0"/>
          <w:sz w:val="28"/>
          <w:szCs w:val="28"/>
          <w:highlight w:val="yellow"/>
          <w:lang w:val="en-GB"/>
        </w:rPr>
        <w:t>number</w:t>
      </w:r>
      <w:r w:rsidRPr="009B30FB">
        <w:rPr>
          <w:rFonts w:ascii="Times New Roman" w:hAnsi="Times New Roman"/>
          <w:sz w:val="28"/>
          <w:szCs w:val="28"/>
        </w:rPr>
        <w:t>&gt;</w:t>
      </w:r>
    </w:p>
    <w:p w14:paraId="00A8C1DD" w14:textId="77777777" w:rsidR="000417E2" w:rsidRPr="00A940DC" w:rsidRDefault="000417E2" w:rsidP="000417E2">
      <w:pPr>
        <w:rPr>
          <w:rFonts w:ascii="Times New Roman" w:hAnsi="Times New Roman"/>
          <w:lang w:val="en-GB"/>
        </w:rPr>
      </w:pPr>
    </w:p>
    <w:p w14:paraId="6521EAF0" w14:textId="77777777" w:rsidR="004D2FD8" w:rsidRPr="00A940DC" w:rsidRDefault="00271700" w:rsidP="00514BE0">
      <w:pPr>
        <w:spacing w:after="720"/>
        <w:jc w:val="center"/>
        <w:rPr>
          <w:rFonts w:ascii="Times New Roman" w:hAnsi="Times New Roman"/>
          <w:b/>
          <w:lang w:val="en-GB"/>
        </w:rPr>
      </w:pPr>
      <w:r w:rsidRPr="00A940DC">
        <w:rPr>
          <w:rFonts w:ascii="Times New Roman" w:hAnsi="Times New Roman"/>
          <w:b/>
          <w:smallCaps/>
          <w:sz w:val="28"/>
          <w:lang w:val="en-GB"/>
        </w:rPr>
        <w:t xml:space="preserve">financed from the </w:t>
      </w:r>
      <w:r w:rsidR="00531265" w:rsidRPr="004364F4">
        <w:rPr>
          <w:rFonts w:ascii="Times New Roman" w:hAnsi="Times New Roman"/>
          <w:b/>
          <w:smallCaps/>
          <w:sz w:val="28"/>
          <w:lang w:val="en-GB"/>
        </w:rPr>
        <w:t>g</w:t>
      </w:r>
      <w:r w:rsidRPr="004364F4">
        <w:rPr>
          <w:rFonts w:ascii="Times New Roman" w:hAnsi="Times New Roman"/>
          <w:b/>
          <w:smallCaps/>
          <w:sz w:val="28"/>
          <w:lang w:val="en-GB"/>
        </w:rPr>
        <w:t xml:space="preserve">eneral </w:t>
      </w:r>
      <w:r w:rsidR="00531265" w:rsidRPr="004364F4">
        <w:rPr>
          <w:rFonts w:ascii="Times New Roman" w:hAnsi="Times New Roman"/>
          <w:b/>
          <w:smallCaps/>
          <w:sz w:val="28"/>
          <w:lang w:val="en-GB"/>
        </w:rPr>
        <w:t>b</w:t>
      </w:r>
      <w:r w:rsidRPr="004364F4">
        <w:rPr>
          <w:rFonts w:ascii="Times New Roman" w:hAnsi="Times New Roman"/>
          <w:b/>
          <w:smallCaps/>
          <w:sz w:val="28"/>
          <w:lang w:val="en-GB"/>
        </w:rPr>
        <w:t>udget</w:t>
      </w:r>
      <w:r w:rsidR="00481845">
        <w:rPr>
          <w:rFonts w:ascii="Times New Roman" w:hAnsi="Times New Roman"/>
          <w:b/>
          <w:smallCaps/>
          <w:sz w:val="28"/>
          <w:lang w:val="en-GB"/>
        </w:rPr>
        <w:t xml:space="preserve"> of the Union</w:t>
      </w:r>
    </w:p>
    <w:p w14:paraId="613EE71B" w14:textId="77777777" w:rsidR="00AB471B" w:rsidRDefault="002D50DE" w:rsidP="004B0424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Development Agency of Serbia</w:t>
      </w:r>
    </w:p>
    <w:p w14:paraId="4534EE05" w14:textId="77777777" w:rsidR="002D50DE" w:rsidRDefault="002D50DE" w:rsidP="004B0424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  <w:lang w:val="sr-Latn-RS"/>
        </w:rPr>
      </w:pPr>
      <w:r>
        <w:rPr>
          <w:rFonts w:ascii="Times New Roman" w:hAnsi="Times New Roman"/>
          <w:sz w:val="22"/>
          <w:szCs w:val="22"/>
          <w:lang w:val="en-GB"/>
        </w:rPr>
        <w:t>12 Kneza Milo</w:t>
      </w:r>
      <w:r>
        <w:rPr>
          <w:rFonts w:ascii="Times New Roman" w:hAnsi="Times New Roman"/>
          <w:sz w:val="22"/>
          <w:szCs w:val="22"/>
          <w:lang w:val="sr-Latn-RS"/>
        </w:rPr>
        <w:t xml:space="preserve">ša St., </w:t>
      </w:r>
    </w:p>
    <w:p w14:paraId="1A9C0F49" w14:textId="77777777" w:rsidR="002D50DE" w:rsidRDefault="002D50DE" w:rsidP="004B0424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  <w:lang w:val="sr-Latn-RS"/>
        </w:rPr>
      </w:pPr>
      <w:r>
        <w:rPr>
          <w:rFonts w:ascii="Times New Roman" w:hAnsi="Times New Roman"/>
          <w:sz w:val="22"/>
          <w:szCs w:val="22"/>
          <w:lang w:val="sr-Latn-RS"/>
        </w:rPr>
        <w:t>Belgrade 11 000,</w:t>
      </w:r>
    </w:p>
    <w:p w14:paraId="70031259" w14:textId="77777777" w:rsidR="002D50DE" w:rsidRPr="002D50DE" w:rsidRDefault="002D50DE" w:rsidP="004B0424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  <w:lang w:val="sr-Latn-RS"/>
        </w:rPr>
      </w:pPr>
      <w:r>
        <w:rPr>
          <w:rFonts w:ascii="Times New Roman" w:hAnsi="Times New Roman"/>
          <w:sz w:val="22"/>
          <w:szCs w:val="22"/>
          <w:lang w:val="sr-Latn-RS"/>
        </w:rPr>
        <w:t>The Republic of Serbia</w:t>
      </w:r>
    </w:p>
    <w:p w14:paraId="40E3CE54" w14:textId="77777777" w:rsidR="004D2FD8" w:rsidRPr="00387E08" w:rsidRDefault="004D2FD8" w:rsidP="00AB471B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(</w:t>
      </w:r>
      <w:r w:rsidR="00531265">
        <w:rPr>
          <w:rFonts w:ascii="Times New Roman" w:hAnsi="Times New Roman"/>
          <w:sz w:val="22"/>
          <w:szCs w:val="22"/>
          <w:lang w:val="en-GB"/>
        </w:rPr>
        <w:t>‘</w:t>
      </w:r>
      <w:r w:rsidRPr="009B30FB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szCs w:val="22"/>
          <w:lang w:val="en-GB"/>
        </w:rPr>
        <w:t>c</w:t>
      </w:r>
      <w:r w:rsidRPr="009B30FB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531265">
        <w:rPr>
          <w:rFonts w:ascii="Times New Roman" w:hAnsi="Times New Roman"/>
          <w:sz w:val="22"/>
          <w:szCs w:val="22"/>
          <w:lang w:val="en-GB"/>
        </w:rPr>
        <w:t>a</w:t>
      </w:r>
      <w:r w:rsidRPr="009B30FB">
        <w:rPr>
          <w:rFonts w:ascii="Times New Roman" w:hAnsi="Times New Roman"/>
          <w:sz w:val="22"/>
          <w:szCs w:val="22"/>
          <w:lang w:val="en-GB"/>
        </w:rPr>
        <w:t>uthority</w:t>
      </w:r>
      <w:r w:rsidR="00531265">
        <w:rPr>
          <w:rFonts w:ascii="Times New Roman" w:hAnsi="Times New Roman"/>
          <w:sz w:val="22"/>
          <w:szCs w:val="22"/>
          <w:lang w:val="en-GB"/>
        </w:rPr>
        <w:t>’</w:t>
      </w:r>
      <w:r w:rsidRPr="009B30FB">
        <w:rPr>
          <w:rFonts w:ascii="Times New Roman" w:hAnsi="Times New Roman"/>
          <w:sz w:val="22"/>
          <w:szCs w:val="22"/>
          <w:lang w:val="en-GB"/>
        </w:rPr>
        <w:t>),</w:t>
      </w:r>
    </w:p>
    <w:p w14:paraId="7E6F38DD" w14:textId="77777777" w:rsidR="004D2FD8" w:rsidRPr="009B30FB" w:rsidRDefault="004D2FD8" w:rsidP="00514BE0">
      <w:pPr>
        <w:spacing w:before="0"/>
        <w:jc w:val="right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of the one part,</w:t>
      </w:r>
    </w:p>
    <w:p w14:paraId="0BE57A03" w14:textId="77777777" w:rsidR="004D2FD8" w:rsidRPr="009B30FB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and</w:t>
      </w:r>
    </w:p>
    <w:p w14:paraId="7D868526" w14:textId="77777777" w:rsidR="00B90C14" w:rsidRPr="002D50DE" w:rsidRDefault="004D2FD8" w:rsidP="00514BE0">
      <w:pPr>
        <w:spacing w:before="24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&lt;</w:t>
      </w:r>
      <w:r w:rsidR="00B90C14" w:rsidRPr="002D50DE">
        <w:rPr>
          <w:rFonts w:ascii="Times New Roman" w:hAnsi="Times New Roman"/>
          <w:sz w:val="22"/>
          <w:szCs w:val="22"/>
          <w:lang w:val="en-GB"/>
        </w:rPr>
        <w:t xml:space="preserve">Full official </w:t>
      </w:r>
      <w:r w:rsidR="007A0D58" w:rsidRPr="002D50DE">
        <w:rPr>
          <w:rFonts w:ascii="Times New Roman" w:hAnsi="Times New Roman"/>
          <w:sz w:val="22"/>
          <w:szCs w:val="22"/>
          <w:lang w:val="en-GB"/>
        </w:rPr>
        <w:t>n</w:t>
      </w:r>
      <w:r w:rsidRPr="002D50DE">
        <w:rPr>
          <w:rFonts w:ascii="Times New Roman" w:hAnsi="Times New Roman"/>
          <w:sz w:val="22"/>
          <w:szCs w:val="22"/>
          <w:lang w:val="en-GB"/>
        </w:rPr>
        <w:t xml:space="preserve">ame of </w:t>
      </w:r>
      <w:r w:rsidR="00531265" w:rsidRPr="002D50DE">
        <w:rPr>
          <w:rFonts w:ascii="Times New Roman" w:hAnsi="Times New Roman"/>
          <w:sz w:val="22"/>
          <w:szCs w:val="22"/>
          <w:lang w:val="en-GB"/>
        </w:rPr>
        <w:t>c</w:t>
      </w:r>
      <w:r w:rsidRPr="002D50DE">
        <w:rPr>
          <w:rFonts w:ascii="Times New Roman" w:hAnsi="Times New Roman"/>
          <w:sz w:val="22"/>
          <w:szCs w:val="22"/>
          <w:lang w:val="en-GB"/>
        </w:rPr>
        <w:t xml:space="preserve">ontractor&gt; </w:t>
      </w:r>
    </w:p>
    <w:p w14:paraId="2CAF0E9F" w14:textId="77777777" w:rsidR="00B90C14" w:rsidRPr="002D50DE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  <w:r w:rsidRPr="002D50DE">
        <w:rPr>
          <w:rFonts w:ascii="Times New Roman" w:hAnsi="Times New Roman"/>
          <w:sz w:val="22"/>
          <w:szCs w:val="22"/>
          <w:lang w:val="en-GB"/>
        </w:rPr>
        <w:t>[</w:t>
      </w:r>
      <w:r w:rsidR="00B202BC" w:rsidRPr="002D50DE">
        <w:rPr>
          <w:rFonts w:ascii="Times New Roman" w:hAnsi="Times New Roman"/>
          <w:sz w:val="22"/>
          <w:szCs w:val="22"/>
          <w:lang w:val="en-GB"/>
        </w:rPr>
        <w:t>&lt;</w:t>
      </w:r>
      <w:r w:rsidRPr="002D50DE">
        <w:rPr>
          <w:rFonts w:ascii="Times New Roman" w:hAnsi="Times New Roman"/>
          <w:sz w:val="22"/>
          <w:szCs w:val="22"/>
          <w:lang w:val="en-GB"/>
        </w:rPr>
        <w:t>Legal status/title</w:t>
      </w:r>
      <w:r w:rsidR="00B202BC" w:rsidRPr="002D50DE">
        <w:rPr>
          <w:rFonts w:ascii="Times New Roman" w:hAnsi="Times New Roman"/>
          <w:sz w:val="22"/>
          <w:szCs w:val="22"/>
          <w:lang w:val="en-GB"/>
        </w:rPr>
        <w:t>&gt;</w:t>
      </w:r>
      <w:r w:rsidRPr="002D50DE">
        <w:rPr>
          <w:rFonts w:ascii="Times New Roman" w:hAnsi="Times New Roman"/>
          <w:sz w:val="22"/>
          <w:szCs w:val="22"/>
          <w:lang w:val="en-GB"/>
        </w:rPr>
        <w:t>]</w:t>
      </w:r>
      <w:r w:rsidR="00C13C29" w:rsidRPr="002D50DE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1"/>
      </w:r>
    </w:p>
    <w:p w14:paraId="52D0C180" w14:textId="77777777" w:rsidR="00B90C14" w:rsidRPr="002D50DE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  <w:r w:rsidRPr="002D50DE">
        <w:rPr>
          <w:rFonts w:ascii="Times New Roman" w:hAnsi="Times New Roman"/>
          <w:sz w:val="22"/>
          <w:szCs w:val="22"/>
          <w:lang w:val="en-GB"/>
        </w:rPr>
        <w:t>[</w:t>
      </w:r>
      <w:r w:rsidR="00B202BC" w:rsidRPr="002D50DE">
        <w:rPr>
          <w:rFonts w:ascii="Times New Roman" w:hAnsi="Times New Roman"/>
          <w:sz w:val="22"/>
          <w:szCs w:val="22"/>
          <w:lang w:val="en-GB"/>
        </w:rPr>
        <w:t>&lt;</w:t>
      </w:r>
      <w:r w:rsidRPr="002D50DE">
        <w:rPr>
          <w:rFonts w:ascii="Times New Roman" w:hAnsi="Times New Roman"/>
          <w:sz w:val="22"/>
          <w:szCs w:val="22"/>
          <w:lang w:val="en-GB"/>
        </w:rPr>
        <w:t>Official registration number</w:t>
      </w:r>
      <w:r w:rsidR="00B202BC" w:rsidRPr="002D50DE">
        <w:rPr>
          <w:rFonts w:ascii="Times New Roman" w:hAnsi="Times New Roman"/>
          <w:sz w:val="22"/>
          <w:szCs w:val="22"/>
          <w:lang w:val="en-GB"/>
        </w:rPr>
        <w:t>&gt;</w:t>
      </w:r>
      <w:r w:rsidR="00C13C29" w:rsidRPr="002D50DE">
        <w:rPr>
          <w:rFonts w:ascii="Times New Roman" w:hAnsi="Times New Roman"/>
          <w:sz w:val="22"/>
          <w:szCs w:val="22"/>
          <w:lang w:val="en-GB"/>
        </w:rPr>
        <w:t>]</w:t>
      </w:r>
      <w:r w:rsidR="00C13C29" w:rsidRPr="002D50DE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2"/>
      </w:r>
    </w:p>
    <w:p w14:paraId="2D9C403D" w14:textId="77777777" w:rsidR="00B90C14" w:rsidRPr="002D50DE" w:rsidRDefault="00B202BC" w:rsidP="00C13C29">
      <w:pPr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  <w:r w:rsidRPr="002D50DE">
        <w:rPr>
          <w:rFonts w:ascii="Times New Roman" w:hAnsi="Times New Roman"/>
          <w:sz w:val="22"/>
          <w:szCs w:val="22"/>
          <w:lang w:val="en-GB"/>
        </w:rPr>
        <w:t>&lt;</w:t>
      </w:r>
      <w:r w:rsidR="00B90C14" w:rsidRPr="002D50DE">
        <w:rPr>
          <w:rFonts w:ascii="Times New Roman" w:hAnsi="Times New Roman"/>
          <w:sz w:val="22"/>
          <w:szCs w:val="22"/>
          <w:lang w:val="en-GB"/>
        </w:rPr>
        <w:t>Full official address</w:t>
      </w:r>
      <w:r w:rsidRPr="002D50DE">
        <w:rPr>
          <w:rFonts w:ascii="Times New Roman" w:hAnsi="Times New Roman"/>
          <w:sz w:val="22"/>
          <w:szCs w:val="22"/>
          <w:lang w:val="en-GB"/>
        </w:rPr>
        <w:t>&gt;</w:t>
      </w:r>
    </w:p>
    <w:p w14:paraId="5E593DD9" w14:textId="77777777" w:rsidR="004D2FD8" w:rsidRPr="009B30FB" w:rsidRDefault="00B90C14" w:rsidP="00514BE0">
      <w:pPr>
        <w:spacing w:before="0"/>
        <w:jc w:val="both"/>
        <w:rPr>
          <w:rFonts w:ascii="Times New Roman" w:hAnsi="Times New Roman"/>
          <w:sz w:val="22"/>
          <w:szCs w:val="22"/>
          <w:lang w:val="en-GB"/>
        </w:rPr>
      </w:pPr>
      <w:r w:rsidRPr="002D50DE">
        <w:rPr>
          <w:rFonts w:ascii="Times New Roman" w:hAnsi="Times New Roman"/>
          <w:sz w:val="22"/>
          <w:szCs w:val="22"/>
          <w:lang w:val="en-GB"/>
        </w:rPr>
        <w:t>[</w:t>
      </w:r>
      <w:r w:rsidR="00B202BC" w:rsidRPr="002D50DE">
        <w:rPr>
          <w:rFonts w:ascii="Times New Roman" w:hAnsi="Times New Roman"/>
          <w:sz w:val="22"/>
          <w:szCs w:val="22"/>
          <w:lang w:val="en-GB"/>
        </w:rPr>
        <w:t>&lt;</w:t>
      </w:r>
      <w:r w:rsidRPr="002D50DE">
        <w:rPr>
          <w:rFonts w:ascii="Times New Roman" w:hAnsi="Times New Roman"/>
          <w:sz w:val="22"/>
          <w:szCs w:val="22"/>
          <w:lang w:val="en-GB"/>
        </w:rPr>
        <w:t>VAT number</w:t>
      </w:r>
      <w:r w:rsidR="00B202BC">
        <w:rPr>
          <w:rFonts w:ascii="Times New Roman" w:hAnsi="Times New Roman"/>
          <w:sz w:val="22"/>
          <w:szCs w:val="22"/>
          <w:lang w:val="en-GB"/>
        </w:rPr>
        <w:t>&gt;</w:t>
      </w:r>
      <w:r w:rsidR="00C13C29" w:rsidRPr="009B30FB">
        <w:rPr>
          <w:rFonts w:ascii="Times New Roman" w:hAnsi="Times New Roman"/>
          <w:sz w:val="22"/>
          <w:szCs w:val="22"/>
          <w:lang w:val="en-GB"/>
        </w:rPr>
        <w:t>]</w:t>
      </w:r>
      <w:r w:rsidR="00C13C29" w:rsidRPr="009B30FB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3"/>
      </w:r>
      <w:r w:rsidR="00C13C29" w:rsidRPr="009B30FB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(</w:t>
      </w:r>
      <w:r w:rsidR="00531265">
        <w:rPr>
          <w:rFonts w:ascii="Times New Roman" w:hAnsi="Times New Roman"/>
          <w:sz w:val="22"/>
          <w:szCs w:val="22"/>
          <w:lang w:val="en-GB"/>
        </w:rPr>
        <w:t>‘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szCs w:val="22"/>
          <w:lang w:val="en-GB"/>
        </w:rPr>
        <w:t>c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ontractor</w:t>
      </w:r>
      <w:r w:rsidR="00531265">
        <w:rPr>
          <w:rFonts w:ascii="Times New Roman" w:hAnsi="Times New Roman"/>
          <w:sz w:val="22"/>
          <w:szCs w:val="22"/>
          <w:lang w:val="en-GB"/>
        </w:rPr>
        <w:t>’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)</w:t>
      </w:r>
    </w:p>
    <w:p w14:paraId="20A697EF" w14:textId="77777777" w:rsidR="004D2FD8" w:rsidRPr="009B30FB" w:rsidRDefault="004D2FD8" w:rsidP="00514BE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240"/>
        <w:jc w:val="right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of the other part,</w:t>
      </w:r>
    </w:p>
    <w:p w14:paraId="321F6718" w14:textId="77777777" w:rsidR="004D2FD8" w:rsidRPr="009B30FB" w:rsidRDefault="004D2FD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0"/>
        <w:jc w:val="right"/>
        <w:rPr>
          <w:rFonts w:ascii="Times New Roman" w:hAnsi="Times New Roman"/>
          <w:sz w:val="22"/>
          <w:szCs w:val="22"/>
          <w:lang w:val="en-GB"/>
        </w:rPr>
      </w:pPr>
    </w:p>
    <w:p w14:paraId="79C2D131" w14:textId="77777777" w:rsidR="004D2FD8" w:rsidRPr="009B30FB" w:rsidRDefault="004D2FD8" w:rsidP="00514BE0">
      <w:pPr>
        <w:spacing w:before="0" w:after="24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have agreed as follows:</w:t>
      </w:r>
    </w:p>
    <w:p w14:paraId="41E03DF6" w14:textId="77777777" w:rsidR="00661A1D" w:rsidRPr="00661A1D" w:rsidRDefault="00CD243E" w:rsidP="00661A1D">
      <w:pPr>
        <w:spacing w:before="24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552705">
        <w:rPr>
          <w:rFonts w:ascii="Times New Roman" w:hAnsi="Times New Roman"/>
          <w:b/>
          <w:sz w:val="28"/>
          <w:lang w:val="en-GB"/>
        </w:rPr>
        <w:t xml:space="preserve">PROJECT </w:t>
      </w:r>
    </w:p>
    <w:p w14:paraId="52B5D544" w14:textId="77777777" w:rsidR="00661A1D" w:rsidRPr="00661A1D" w:rsidRDefault="00661A1D" w:rsidP="00661A1D">
      <w:pPr>
        <w:spacing w:before="240" w:after="0"/>
        <w:jc w:val="center"/>
        <w:outlineLvl w:val="0"/>
        <w:rPr>
          <w:rFonts w:ascii="Times New Roman" w:hAnsi="Times New Roman"/>
          <w:b/>
          <w:bCs/>
          <w:sz w:val="28"/>
          <w:lang w:val="en-GB"/>
        </w:rPr>
      </w:pPr>
      <w:r w:rsidRPr="00661A1D">
        <w:rPr>
          <w:rFonts w:ascii="Times New Roman" w:hAnsi="Times New Roman"/>
          <w:b/>
          <w:sz w:val="28"/>
          <w:lang w:val="en-GB"/>
        </w:rPr>
        <w:t>IPA 2019 – Direct Grant to the Development Agency of Serbia – Scaled up and technologically improved production capacity solutions among micro and small enterprises and entrepreneurs, 19</w:t>
      </w:r>
      <w:r w:rsidRPr="00661A1D">
        <w:rPr>
          <w:rFonts w:ascii="Times New Roman" w:hAnsi="Times New Roman"/>
          <w:b/>
          <w:bCs/>
          <w:sz w:val="28"/>
          <w:lang w:val="en-GB"/>
        </w:rPr>
        <w:t>SER01/601/21</w:t>
      </w:r>
    </w:p>
    <w:p w14:paraId="24C375CF" w14:textId="77777777" w:rsidR="00661A1D" w:rsidRDefault="00661A1D" w:rsidP="00CD243E">
      <w:pPr>
        <w:spacing w:before="24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</w:p>
    <w:p w14:paraId="798B5372" w14:textId="77777777" w:rsidR="00CD243E" w:rsidRPr="00552705" w:rsidRDefault="00CD243E" w:rsidP="00CD243E">
      <w:pPr>
        <w:spacing w:before="24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</w:p>
    <w:p w14:paraId="710D4707" w14:textId="77777777" w:rsidR="00661A1D" w:rsidRDefault="004D2FD8">
      <w:pPr>
        <w:spacing w:before="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7B70EE">
        <w:rPr>
          <w:rFonts w:ascii="Times New Roman" w:hAnsi="Times New Roman"/>
          <w:b/>
          <w:sz w:val="28"/>
          <w:lang w:val="en-GB"/>
        </w:rPr>
        <w:lastRenderedPageBreak/>
        <w:t xml:space="preserve">CONTRACT TITLE </w:t>
      </w:r>
    </w:p>
    <w:p w14:paraId="256AD93F" w14:textId="16809550" w:rsidR="002D50DE" w:rsidRPr="002D50DE" w:rsidRDefault="004A3DA7" w:rsidP="002D50DE">
      <w:pPr>
        <w:spacing w:before="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>
        <w:rPr>
          <w:rFonts w:ascii="Times New Roman" w:hAnsi="Times New Roman"/>
          <w:b/>
          <w:sz w:val="28"/>
          <w:lang w:val="en-GB"/>
        </w:rPr>
        <w:t>Lot 2</w:t>
      </w:r>
      <w:r w:rsidR="002D50DE">
        <w:rPr>
          <w:rFonts w:ascii="Times New Roman" w:hAnsi="Times New Roman"/>
          <w:b/>
          <w:sz w:val="28"/>
          <w:lang w:val="en-GB"/>
        </w:rPr>
        <w:t xml:space="preserve">: Supply of equipment for </w:t>
      </w:r>
      <w:r w:rsidR="002D50DE" w:rsidRPr="002D50DE">
        <w:rPr>
          <w:rFonts w:ascii="Times New Roman" w:hAnsi="Times New Roman"/>
          <w:b/>
          <w:sz w:val="28"/>
          <w:lang w:val="en-GB"/>
        </w:rPr>
        <w:t>Development Agency of Serbia</w:t>
      </w:r>
      <w:r w:rsidR="002D50DE">
        <w:rPr>
          <w:rFonts w:ascii="Times New Roman" w:hAnsi="Times New Roman"/>
          <w:b/>
          <w:sz w:val="28"/>
          <w:lang w:val="en-GB"/>
        </w:rPr>
        <w:t xml:space="preserve"> - Supply of </w:t>
      </w:r>
      <w:r w:rsidR="00D93A15">
        <w:rPr>
          <w:rFonts w:ascii="Times New Roman" w:hAnsi="Times New Roman"/>
          <w:b/>
          <w:sz w:val="28"/>
          <w:lang w:val="sr-Latn-RS"/>
        </w:rPr>
        <w:t>Video Conferenc</w:t>
      </w:r>
      <w:r w:rsidR="005E11B6">
        <w:rPr>
          <w:rFonts w:ascii="Times New Roman" w:hAnsi="Times New Roman"/>
          <w:b/>
          <w:sz w:val="28"/>
          <w:lang w:val="sr-Latn-RS"/>
        </w:rPr>
        <w:t>ing</w:t>
      </w:r>
      <w:r w:rsidR="00D93A15">
        <w:rPr>
          <w:rFonts w:ascii="Times New Roman" w:hAnsi="Times New Roman"/>
          <w:b/>
          <w:sz w:val="28"/>
          <w:lang w:val="sr-Latn-RS"/>
        </w:rPr>
        <w:t xml:space="preserve"> System with E</w:t>
      </w:r>
      <w:r w:rsidR="00D93A15" w:rsidRPr="00D93A15">
        <w:rPr>
          <w:rFonts w:ascii="Times New Roman" w:hAnsi="Times New Roman"/>
          <w:b/>
          <w:sz w:val="28"/>
          <w:lang w:val="sr-Latn-RS"/>
        </w:rPr>
        <w:t>lements</w:t>
      </w:r>
    </w:p>
    <w:p w14:paraId="0F1D098D" w14:textId="77777777" w:rsidR="004D2FD8" w:rsidRPr="002D50DE" w:rsidRDefault="004D2FD8">
      <w:pPr>
        <w:spacing w:before="0" w:after="0"/>
        <w:jc w:val="center"/>
        <w:outlineLvl w:val="0"/>
        <w:rPr>
          <w:rFonts w:ascii="Times New Roman" w:hAnsi="Times New Roman"/>
          <w:b/>
          <w:sz w:val="28"/>
          <w:lang w:val="en-US"/>
        </w:rPr>
      </w:pPr>
    </w:p>
    <w:p w14:paraId="68041A85" w14:textId="77777777" w:rsidR="004D2FD8" w:rsidRPr="007B70EE" w:rsidRDefault="004D2FD8" w:rsidP="00514BE0">
      <w:pPr>
        <w:spacing w:before="240" w:after="240"/>
        <w:jc w:val="center"/>
        <w:outlineLvl w:val="0"/>
        <w:rPr>
          <w:rFonts w:ascii="Times New Roman" w:hAnsi="Times New Roman"/>
          <w:b/>
          <w:sz w:val="22"/>
          <w:lang w:val="en-GB"/>
        </w:rPr>
      </w:pPr>
      <w:r w:rsidRPr="007B70EE">
        <w:rPr>
          <w:rFonts w:ascii="Times New Roman" w:hAnsi="Times New Roman"/>
          <w:b/>
          <w:sz w:val="22"/>
          <w:lang w:val="en-GB"/>
        </w:rPr>
        <w:t xml:space="preserve">Identification number </w:t>
      </w:r>
      <w:r w:rsidR="007A0D58" w:rsidRPr="007B70EE">
        <w:rPr>
          <w:rFonts w:ascii="Times New Roman" w:hAnsi="Times New Roman"/>
          <w:sz w:val="22"/>
          <w:lang w:val="en-GB"/>
        </w:rPr>
        <w:t>&lt;</w:t>
      </w:r>
      <w:r w:rsidRPr="005F2975">
        <w:rPr>
          <w:rFonts w:ascii="Times New Roman" w:hAnsi="Times New Roman"/>
          <w:sz w:val="22"/>
          <w:highlight w:val="yellow"/>
          <w:lang w:val="en-GB"/>
        </w:rPr>
        <w:t>Publication reference</w:t>
      </w:r>
      <w:r w:rsidR="007A0D58" w:rsidRPr="007B70EE">
        <w:rPr>
          <w:rFonts w:ascii="Times New Roman" w:hAnsi="Times New Roman"/>
          <w:sz w:val="22"/>
          <w:lang w:val="en-GB"/>
        </w:rPr>
        <w:t>&gt;</w:t>
      </w:r>
    </w:p>
    <w:p w14:paraId="007A5848" w14:textId="77777777" w:rsidR="004D2FD8" w:rsidRPr="003A4EB0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1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Subject</w:t>
      </w:r>
    </w:p>
    <w:p w14:paraId="70996E36" w14:textId="77777777" w:rsidR="004F1F8C" w:rsidRDefault="004D2FD8" w:rsidP="00063D92">
      <w:pPr>
        <w:numPr>
          <w:ilvl w:val="1"/>
          <w:numId w:val="40"/>
        </w:num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  <w:r w:rsidRPr="004F1F8C">
        <w:rPr>
          <w:rFonts w:ascii="Times New Roman" w:hAnsi="Times New Roman"/>
          <w:sz w:val="22"/>
          <w:lang w:val="en-GB"/>
        </w:rPr>
        <w:t>The subject of the contract shall be</w:t>
      </w:r>
      <w:r w:rsidR="004F1F8C" w:rsidRPr="004F1F8C">
        <w:rPr>
          <w:rFonts w:ascii="Times New Roman" w:hAnsi="Times New Roman"/>
          <w:sz w:val="22"/>
          <w:lang w:val="en-GB"/>
        </w:rPr>
        <w:t>:</w:t>
      </w:r>
    </w:p>
    <w:p w14:paraId="49260654" w14:textId="77777777" w:rsidR="004F1F8C" w:rsidRDefault="004F1F8C" w:rsidP="00063D92">
      <w:p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</w:p>
    <w:p w14:paraId="34D39FA5" w14:textId="2ABC45B3" w:rsidR="004F1F8C" w:rsidRDefault="004D2FD8" w:rsidP="00063D92">
      <w:p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  <w:r w:rsidRPr="004F1F8C">
        <w:rPr>
          <w:rFonts w:ascii="Times New Roman" w:hAnsi="Times New Roman"/>
          <w:sz w:val="22"/>
          <w:lang w:val="en-GB"/>
        </w:rPr>
        <w:t xml:space="preserve"> the </w:t>
      </w:r>
      <w:r w:rsidR="00D5158D" w:rsidRPr="004C5368">
        <w:rPr>
          <w:rFonts w:ascii="Times New Roman" w:hAnsi="Times New Roman"/>
          <w:sz w:val="22"/>
          <w:lang w:val="en-GB"/>
        </w:rPr>
        <w:t>supply</w:t>
      </w:r>
      <w:r w:rsidR="004F1F8C" w:rsidRPr="004C5368">
        <w:rPr>
          <w:rFonts w:ascii="Times New Roman" w:hAnsi="Times New Roman"/>
          <w:sz w:val="22"/>
          <w:lang w:val="en-GB"/>
        </w:rPr>
        <w:t xml:space="preserve">, </w:t>
      </w:r>
      <w:r w:rsidRPr="004C5368">
        <w:rPr>
          <w:rFonts w:ascii="Times New Roman" w:hAnsi="Times New Roman"/>
          <w:sz w:val="22"/>
          <w:lang w:val="en-GB"/>
        </w:rPr>
        <w:t xml:space="preserve">delivery, </w:t>
      </w:r>
      <w:r w:rsidR="00BC7B0D" w:rsidRPr="004C5368">
        <w:rPr>
          <w:rFonts w:ascii="Times New Roman" w:hAnsi="Times New Roman"/>
          <w:sz w:val="22"/>
          <w:lang w:val="en-GB"/>
        </w:rPr>
        <w:t>unloading</w:t>
      </w:r>
      <w:r w:rsidR="00A018D1" w:rsidRPr="004C5368">
        <w:rPr>
          <w:rFonts w:ascii="Times New Roman" w:hAnsi="Times New Roman"/>
          <w:sz w:val="22"/>
          <w:lang w:val="en-GB"/>
        </w:rPr>
        <w:t>,</w:t>
      </w:r>
      <w:r w:rsidR="00BC7B0D" w:rsidRPr="004C5368">
        <w:rPr>
          <w:rFonts w:ascii="Times New Roman" w:hAnsi="Times New Roman"/>
          <w:sz w:val="22"/>
          <w:lang w:val="en-GB"/>
        </w:rPr>
        <w:t xml:space="preserve"> </w:t>
      </w:r>
      <w:r w:rsidR="004F1F8C" w:rsidRPr="004C5368">
        <w:rPr>
          <w:rFonts w:ascii="Times New Roman" w:hAnsi="Times New Roman"/>
          <w:sz w:val="22"/>
          <w:lang w:val="en-GB"/>
        </w:rPr>
        <w:t>siting</w:t>
      </w:r>
      <w:r w:rsidR="00A018D1" w:rsidRPr="004C5368">
        <w:rPr>
          <w:rFonts w:ascii="Times New Roman" w:hAnsi="Times New Roman"/>
          <w:sz w:val="22"/>
          <w:lang w:val="en-GB"/>
        </w:rPr>
        <w:t xml:space="preserve"> and</w:t>
      </w:r>
      <w:r w:rsidR="004F1F8C" w:rsidRPr="004C5368">
        <w:rPr>
          <w:rFonts w:ascii="Times New Roman" w:hAnsi="Times New Roman"/>
          <w:sz w:val="22"/>
          <w:lang w:val="en-GB"/>
        </w:rPr>
        <w:t xml:space="preserve"> </w:t>
      </w:r>
      <w:r w:rsidRPr="004C5368">
        <w:rPr>
          <w:rFonts w:ascii="Times New Roman" w:hAnsi="Times New Roman"/>
          <w:sz w:val="22"/>
          <w:lang w:val="en-GB"/>
        </w:rPr>
        <w:t>installation, commissioning</w:t>
      </w:r>
      <w:r w:rsidRPr="004F1F8C">
        <w:rPr>
          <w:rFonts w:ascii="Times New Roman" w:hAnsi="Times New Roman"/>
          <w:sz w:val="22"/>
          <w:lang w:val="en-GB"/>
        </w:rPr>
        <w:t xml:space="preserve">, </w:t>
      </w:r>
      <w:r w:rsidR="00D93A15">
        <w:rPr>
          <w:rFonts w:ascii="Times New Roman" w:hAnsi="Times New Roman"/>
          <w:sz w:val="22"/>
          <w:lang w:val="en-GB"/>
        </w:rPr>
        <w:t>commercial warranty</w:t>
      </w:r>
      <w:r w:rsidR="00F11924">
        <w:rPr>
          <w:rFonts w:ascii="Times New Roman" w:hAnsi="Times New Roman"/>
          <w:sz w:val="22"/>
          <w:lang w:val="en-GB"/>
        </w:rPr>
        <w:t>,</w:t>
      </w:r>
    </w:p>
    <w:p w14:paraId="75201E26" w14:textId="77777777" w:rsidR="004C5368" w:rsidRDefault="004C5368" w:rsidP="00063D92">
      <w:p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</w:p>
    <w:p w14:paraId="35A0597B" w14:textId="5D693660" w:rsidR="004D2FD8" w:rsidRDefault="004D2FD8" w:rsidP="00063D92">
      <w:p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  <w:r w:rsidRPr="004F1F8C">
        <w:rPr>
          <w:rFonts w:ascii="Times New Roman" w:hAnsi="Times New Roman"/>
          <w:sz w:val="22"/>
          <w:lang w:val="en-GB"/>
        </w:rPr>
        <w:t xml:space="preserve"> of the following supplies:</w:t>
      </w:r>
    </w:p>
    <w:p w14:paraId="2857F83D" w14:textId="77777777" w:rsidR="004C5368" w:rsidRPr="004F1F8C" w:rsidRDefault="004C5368" w:rsidP="00063D92">
      <w:p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4772"/>
        <w:gridCol w:w="1620"/>
      </w:tblGrid>
      <w:tr w:rsidR="005E11B6" w:rsidRPr="003E401C" w14:paraId="45FCDA67" w14:textId="77777777" w:rsidTr="000B7702">
        <w:trPr>
          <w:trHeight w:val="577"/>
          <w:jc w:val="center"/>
        </w:trPr>
        <w:tc>
          <w:tcPr>
            <w:tcW w:w="7417" w:type="dxa"/>
            <w:gridSpan w:val="3"/>
            <w:shd w:val="clear" w:color="auto" w:fill="E7E6E6"/>
          </w:tcPr>
          <w:p w14:paraId="71222546" w14:textId="77777777" w:rsidR="005E11B6" w:rsidRPr="003E401C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LOT 2</w:t>
            </w:r>
            <w:r w:rsidRPr="003E401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Supply of Equipment for Development Agency of Serbia- Supply of Video Conferencing System with Elements</w:t>
            </w:r>
          </w:p>
        </w:tc>
      </w:tr>
      <w:tr w:rsidR="005E11B6" w:rsidRPr="000C2084" w14:paraId="62BF799A" w14:textId="77777777" w:rsidTr="000B7702">
        <w:trPr>
          <w:jc w:val="center"/>
        </w:trPr>
        <w:tc>
          <w:tcPr>
            <w:tcW w:w="1025" w:type="dxa"/>
          </w:tcPr>
          <w:p w14:paraId="10537185" w14:textId="77777777" w:rsidR="005E11B6" w:rsidRPr="000C2084" w:rsidRDefault="005E11B6" w:rsidP="000B770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Item</w:t>
            </w:r>
          </w:p>
        </w:tc>
        <w:tc>
          <w:tcPr>
            <w:tcW w:w="4772" w:type="dxa"/>
            <w:shd w:val="clear" w:color="auto" w:fill="auto"/>
          </w:tcPr>
          <w:p w14:paraId="6C36B575" w14:textId="77777777" w:rsidR="005E11B6" w:rsidRPr="000C2084" w:rsidRDefault="005E11B6" w:rsidP="000B770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2084">
              <w:rPr>
                <w:rFonts w:ascii="Times New Roman" w:hAnsi="Times New Roman"/>
                <w:b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shd w:val="clear" w:color="auto" w:fill="auto"/>
          </w:tcPr>
          <w:p w14:paraId="09DC47E9" w14:textId="77777777" w:rsidR="005E11B6" w:rsidRPr="000C2084" w:rsidRDefault="005E11B6" w:rsidP="000B770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2084">
              <w:rPr>
                <w:rFonts w:ascii="Times New Roman" w:hAnsi="Times New Roman"/>
                <w:b/>
                <w:sz w:val="22"/>
                <w:szCs w:val="22"/>
              </w:rPr>
              <w:t>Quantity</w:t>
            </w:r>
          </w:p>
        </w:tc>
      </w:tr>
      <w:tr w:rsidR="005E11B6" w:rsidRPr="003E401C" w14:paraId="0F7DAF30" w14:textId="77777777" w:rsidTr="000B7702">
        <w:trPr>
          <w:jc w:val="center"/>
        </w:trPr>
        <w:tc>
          <w:tcPr>
            <w:tcW w:w="1025" w:type="dxa"/>
          </w:tcPr>
          <w:p w14:paraId="66A8FF7B" w14:textId="77777777" w:rsidR="005E11B6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72" w:type="dxa"/>
            <w:vAlign w:val="center"/>
          </w:tcPr>
          <w:p w14:paraId="7C5DF928" w14:textId="27777E98" w:rsidR="005E11B6" w:rsidRPr="008761BC" w:rsidRDefault="00C17073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Audio -</w:t>
            </w:r>
            <w:r w:rsidR="005E11B6">
              <w:rPr>
                <w:rFonts w:ascii="Times New Roman" w:hAnsi="Times New Roman"/>
                <w:sz w:val="22"/>
                <w:szCs w:val="22"/>
              </w:rPr>
              <w:t>Video system with touch screen</w:t>
            </w:r>
          </w:p>
        </w:tc>
        <w:tc>
          <w:tcPr>
            <w:tcW w:w="1620" w:type="dxa"/>
            <w:shd w:val="clear" w:color="auto" w:fill="auto"/>
          </w:tcPr>
          <w:p w14:paraId="3C2C6DD1" w14:textId="77777777" w:rsidR="005E11B6" w:rsidRPr="003E401C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5E11B6" w:rsidRPr="000F5D7A" w14:paraId="45BA8471" w14:textId="77777777" w:rsidTr="000B7702">
        <w:trPr>
          <w:jc w:val="center"/>
        </w:trPr>
        <w:tc>
          <w:tcPr>
            <w:tcW w:w="1025" w:type="dxa"/>
          </w:tcPr>
          <w:p w14:paraId="63B68A1E" w14:textId="77777777" w:rsidR="005E11B6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72" w:type="dxa"/>
            <w:vAlign w:val="center"/>
          </w:tcPr>
          <w:p w14:paraId="6CDD9E40" w14:textId="77777777" w:rsidR="005E11B6" w:rsidRPr="00E85892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Computer</w:t>
            </w:r>
          </w:p>
        </w:tc>
        <w:tc>
          <w:tcPr>
            <w:tcW w:w="1620" w:type="dxa"/>
            <w:shd w:val="clear" w:color="auto" w:fill="auto"/>
          </w:tcPr>
          <w:p w14:paraId="0D0CF909" w14:textId="77777777" w:rsidR="005E11B6" w:rsidRPr="000F5D7A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E11B6" w:rsidRPr="000F5D7A" w14:paraId="05CA5DEB" w14:textId="77777777" w:rsidTr="000B7702">
        <w:trPr>
          <w:jc w:val="center"/>
        </w:trPr>
        <w:tc>
          <w:tcPr>
            <w:tcW w:w="1025" w:type="dxa"/>
          </w:tcPr>
          <w:p w14:paraId="1F77C968" w14:textId="77777777" w:rsidR="005E11B6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72" w:type="dxa"/>
            <w:vAlign w:val="center"/>
          </w:tcPr>
          <w:p w14:paraId="517652E7" w14:textId="77777777" w:rsidR="005E11B6" w:rsidRPr="008761BC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WiFi Acess point</w:t>
            </w:r>
          </w:p>
        </w:tc>
        <w:tc>
          <w:tcPr>
            <w:tcW w:w="1620" w:type="dxa"/>
            <w:shd w:val="clear" w:color="auto" w:fill="auto"/>
          </w:tcPr>
          <w:p w14:paraId="435743A1" w14:textId="77777777" w:rsidR="005E11B6" w:rsidRPr="000F5D7A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E11B6" w:rsidRPr="000F5D7A" w14:paraId="4F46D644" w14:textId="77777777" w:rsidTr="000B7702">
        <w:trPr>
          <w:jc w:val="center"/>
        </w:trPr>
        <w:tc>
          <w:tcPr>
            <w:tcW w:w="1025" w:type="dxa"/>
          </w:tcPr>
          <w:p w14:paraId="3F81BF76" w14:textId="77777777" w:rsidR="005E11B6" w:rsidRPr="00874810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72" w:type="dxa"/>
          </w:tcPr>
          <w:p w14:paraId="6F9AE975" w14:textId="77777777" w:rsidR="005E11B6" w:rsidRPr="00874810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 w:rsidRPr="00874810">
              <w:rPr>
                <w:rFonts w:ascii="Times New Roman" w:hAnsi="Times New Roman"/>
                <w:sz w:val="22"/>
                <w:szCs w:val="22"/>
              </w:rPr>
              <w:t>TV</w:t>
            </w:r>
          </w:p>
        </w:tc>
        <w:tc>
          <w:tcPr>
            <w:tcW w:w="1620" w:type="dxa"/>
            <w:shd w:val="clear" w:color="auto" w:fill="auto"/>
          </w:tcPr>
          <w:p w14:paraId="24FB144F" w14:textId="77777777" w:rsidR="005E11B6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E11B6" w:rsidRPr="000F5D7A" w14:paraId="36147829" w14:textId="77777777" w:rsidTr="000B7702">
        <w:trPr>
          <w:jc w:val="center"/>
        </w:trPr>
        <w:tc>
          <w:tcPr>
            <w:tcW w:w="1025" w:type="dxa"/>
          </w:tcPr>
          <w:p w14:paraId="6B96D80D" w14:textId="77777777" w:rsidR="005E11B6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772" w:type="dxa"/>
          </w:tcPr>
          <w:p w14:paraId="14EB5367" w14:textId="77777777" w:rsidR="005E11B6" w:rsidRPr="00E85892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Monitor</w:t>
            </w:r>
          </w:p>
        </w:tc>
        <w:tc>
          <w:tcPr>
            <w:tcW w:w="1620" w:type="dxa"/>
            <w:shd w:val="clear" w:color="auto" w:fill="auto"/>
          </w:tcPr>
          <w:p w14:paraId="22EB4074" w14:textId="77777777" w:rsidR="005E11B6" w:rsidRPr="000F5D7A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E11B6" w:rsidRPr="000F5D7A" w14:paraId="37C49BCC" w14:textId="77777777" w:rsidTr="000B7702">
        <w:trPr>
          <w:jc w:val="center"/>
        </w:trPr>
        <w:tc>
          <w:tcPr>
            <w:tcW w:w="1025" w:type="dxa"/>
          </w:tcPr>
          <w:p w14:paraId="4A528473" w14:textId="77777777" w:rsidR="005E11B6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772" w:type="dxa"/>
          </w:tcPr>
          <w:p w14:paraId="5AB01B86" w14:textId="77777777" w:rsidR="005E11B6" w:rsidRPr="008761BC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Projector</w:t>
            </w:r>
          </w:p>
        </w:tc>
        <w:tc>
          <w:tcPr>
            <w:tcW w:w="1620" w:type="dxa"/>
            <w:shd w:val="clear" w:color="auto" w:fill="auto"/>
          </w:tcPr>
          <w:p w14:paraId="311CC52A" w14:textId="77777777" w:rsidR="005E11B6" w:rsidRPr="000F5D7A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E11B6" w:rsidRPr="000F5D7A" w14:paraId="5E49BD97" w14:textId="77777777" w:rsidTr="000B7702">
        <w:trPr>
          <w:jc w:val="center"/>
        </w:trPr>
        <w:tc>
          <w:tcPr>
            <w:tcW w:w="1025" w:type="dxa"/>
          </w:tcPr>
          <w:p w14:paraId="0C99BC27" w14:textId="77777777" w:rsidR="005E11B6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772" w:type="dxa"/>
            <w:vAlign w:val="center"/>
          </w:tcPr>
          <w:p w14:paraId="00D3CBE2" w14:textId="77777777" w:rsidR="005E11B6" w:rsidRPr="00E85892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Projection screen (wall mount electrical)</w:t>
            </w:r>
          </w:p>
        </w:tc>
        <w:tc>
          <w:tcPr>
            <w:tcW w:w="1620" w:type="dxa"/>
            <w:shd w:val="clear" w:color="auto" w:fill="auto"/>
          </w:tcPr>
          <w:p w14:paraId="58415AEB" w14:textId="77777777" w:rsidR="005E11B6" w:rsidRPr="000F5D7A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E11B6" w:rsidRPr="000F5D7A" w14:paraId="61543E21" w14:textId="77777777" w:rsidTr="000B7702">
        <w:trPr>
          <w:jc w:val="center"/>
        </w:trPr>
        <w:tc>
          <w:tcPr>
            <w:tcW w:w="1025" w:type="dxa"/>
          </w:tcPr>
          <w:p w14:paraId="4DFB3574" w14:textId="77777777" w:rsidR="005E11B6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772" w:type="dxa"/>
            <w:vAlign w:val="center"/>
          </w:tcPr>
          <w:p w14:paraId="393E76B0" w14:textId="77777777" w:rsidR="005E11B6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Projection screen (movable on tripod)</w:t>
            </w:r>
          </w:p>
        </w:tc>
        <w:tc>
          <w:tcPr>
            <w:tcW w:w="1620" w:type="dxa"/>
            <w:shd w:val="clear" w:color="auto" w:fill="auto"/>
          </w:tcPr>
          <w:p w14:paraId="2C5C05B8" w14:textId="77777777" w:rsidR="005E11B6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E11B6" w:rsidRPr="000F5D7A" w14:paraId="1813FFBB" w14:textId="77777777" w:rsidTr="000B7702">
        <w:trPr>
          <w:jc w:val="center"/>
        </w:trPr>
        <w:tc>
          <w:tcPr>
            <w:tcW w:w="1025" w:type="dxa"/>
          </w:tcPr>
          <w:p w14:paraId="77E07378" w14:textId="77777777" w:rsidR="005E11B6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772" w:type="dxa"/>
            <w:vAlign w:val="center"/>
          </w:tcPr>
          <w:p w14:paraId="78BAA99E" w14:textId="77777777" w:rsidR="005E11B6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Movable stand for the Video-conferencing system (TV, camera, speakers, PC)</w:t>
            </w:r>
          </w:p>
        </w:tc>
        <w:tc>
          <w:tcPr>
            <w:tcW w:w="1620" w:type="dxa"/>
            <w:shd w:val="clear" w:color="auto" w:fill="auto"/>
          </w:tcPr>
          <w:p w14:paraId="2C0A0950" w14:textId="77777777" w:rsidR="005E11B6" w:rsidRDefault="005E11B6" w:rsidP="000B77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14:paraId="69CC0691" w14:textId="77777777" w:rsidR="004C5368" w:rsidRDefault="004C5368" w:rsidP="004364F4">
      <w:pPr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sz w:val="22"/>
          <w:lang w:val="en-GB"/>
        </w:rPr>
      </w:pPr>
    </w:p>
    <w:p w14:paraId="56C3E943" w14:textId="70C9503D" w:rsidR="004364F4" w:rsidRPr="004364F4" w:rsidRDefault="004364F4" w:rsidP="004364F4">
      <w:pPr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sz w:val="22"/>
          <w:lang w:val="en-GB"/>
        </w:rPr>
      </w:pPr>
      <w:r w:rsidRPr="004364F4">
        <w:rPr>
          <w:rFonts w:ascii="Times New Roman" w:hAnsi="Times New Roman"/>
          <w:sz w:val="22"/>
          <w:lang w:val="en-GB"/>
        </w:rPr>
        <w:t>The place of acceptance of the supplies shall be as it is stated in Annex II + III:  Technical Specifications + Technical Offer - part II – Place of delivery/Acceptance</w:t>
      </w:r>
      <w:r w:rsidR="004C5368">
        <w:rPr>
          <w:rFonts w:ascii="Times New Roman" w:hAnsi="Times New Roman"/>
          <w:sz w:val="22"/>
          <w:lang w:val="en-GB"/>
        </w:rPr>
        <w:t>, 10 Vlajković</w:t>
      </w:r>
      <w:r w:rsidR="00D93A15">
        <w:rPr>
          <w:rFonts w:ascii="Times New Roman" w:hAnsi="Times New Roman"/>
          <w:sz w:val="22"/>
          <w:lang w:val="en-GB"/>
        </w:rPr>
        <w:t xml:space="preserve">eva St, Belgrade 11000, Ministry of Economy, floor </w:t>
      </w:r>
      <w:r w:rsidR="003E7CDD">
        <w:rPr>
          <w:rFonts w:ascii="Times New Roman" w:hAnsi="Times New Roman"/>
          <w:sz w:val="22"/>
          <w:lang w:val="en-GB"/>
        </w:rPr>
        <w:t>III. T</w:t>
      </w:r>
      <w:r w:rsidRPr="004364F4">
        <w:rPr>
          <w:rFonts w:ascii="Times New Roman" w:hAnsi="Times New Roman"/>
          <w:sz w:val="22"/>
          <w:lang w:val="en-GB"/>
        </w:rPr>
        <w:t xml:space="preserve">he time limits for delivery shall be </w:t>
      </w:r>
      <w:r w:rsidR="00C03251">
        <w:rPr>
          <w:rFonts w:ascii="Times New Roman" w:hAnsi="Times New Roman"/>
          <w:sz w:val="22"/>
          <w:lang w:val="en-GB"/>
        </w:rPr>
        <w:t>29</w:t>
      </w:r>
      <w:r w:rsidR="009C3C78" w:rsidRPr="004364F4">
        <w:rPr>
          <w:rFonts w:ascii="Times New Roman" w:hAnsi="Times New Roman"/>
          <w:sz w:val="22"/>
          <w:lang w:val="en-GB"/>
        </w:rPr>
        <w:t xml:space="preserve"> </w:t>
      </w:r>
      <w:r w:rsidRPr="004364F4">
        <w:rPr>
          <w:rFonts w:ascii="Times New Roman" w:hAnsi="Times New Roman"/>
          <w:sz w:val="22"/>
          <w:lang w:val="en-GB"/>
        </w:rPr>
        <w:t>days and the Incoterm applicable shall be DDP</w:t>
      </w:r>
      <w:r w:rsidRPr="004364F4">
        <w:rPr>
          <w:rFonts w:ascii="Times New Roman" w:hAnsi="Times New Roman"/>
          <w:sz w:val="22"/>
          <w:vertAlign w:val="superscript"/>
          <w:lang w:val="en-GB"/>
        </w:rPr>
        <w:footnoteReference w:id="4"/>
      </w:r>
      <w:r w:rsidRPr="004364F4">
        <w:rPr>
          <w:rFonts w:ascii="Times New Roman" w:hAnsi="Times New Roman"/>
          <w:sz w:val="22"/>
          <w:lang w:val="en-GB"/>
        </w:rPr>
        <w:t xml:space="preserve">. The implementation period of tasks shall </w:t>
      </w:r>
      <w:r w:rsidR="00D93A15" w:rsidRPr="004C5368">
        <w:rPr>
          <w:rFonts w:ascii="Times New Roman" w:hAnsi="Times New Roman"/>
          <w:sz w:val="22"/>
          <w:lang w:val="en-GB"/>
        </w:rPr>
        <w:t>be</w:t>
      </w:r>
      <w:r w:rsidRPr="004C5368">
        <w:rPr>
          <w:rFonts w:ascii="Times New Roman" w:hAnsi="Times New Roman"/>
          <w:sz w:val="22"/>
          <w:lang w:val="en-GB"/>
        </w:rPr>
        <w:t xml:space="preserve"> </w:t>
      </w:r>
      <w:r w:rsidR="00C03251">
        <w:rPr>
          <w:rFonts w:ascii="Times New Roman" w:hAnsi="Times New Roman"/>
          <w:sz w:val="22"/>
          <w:lang w:val="en-GB"/>
        </w:rPr>
        <w:t>30</w:t>
      </w:r>
      <w:r w:rsidR="009C3C78" w:rsidRPr="004364F4">
        <w:rPr>
          <w:rFonts w:ascii="Times New Roman" w:hAnsi="Times New Roman"/>
          <w:sz w:val="22"/>
          <w:lang w:val="en-GB"/>
        </w:rPr>
        <w:t xml:space="preserve"> </w:t>
      </w:r>
      <w:r w:rsidRPr="004364F4">
        <w:rPr>
          <w:rFonts w:ascii="Times New Roman" w:hAnsi="Times New Roman"/>
          <w:sz w:val="22"/>
          <w:lang w:val="en-GB"/>
        </w:rPr>
        <w:t xml:space="preserve">days starting from </w:t>
      </w:r>
      <w:r w:rsidR="00D93A15">
        <w:rPr>
          <w:rFonts w:ascii="Times New Roman" w:hAnsi="Times New Roman"/>
          <w:sz w:val="22"/>
          <w:lang w:val="en-GB"/>
        </w:rPr>
        <w:t xml:space="preserve">the </w:t>
      </w:r>
      <w:r w:rsidRPr="004364F4">
        <w:rPr>
          <w:rFonts w:ascii="Times New Roman" w:hAnsi="Times New Roman"/>
          <w:sz w:val="22"/>
          <w:lang w:val="en-GB"/>
        </w:rPr>
        <w:t>day of issuance of Commencement Order and ending on the day of issuance of the certificate of Provisional Acceptance.</w:t>
      </w:r>
    </w:p>
    <w:p w14:paraId="73D10756" w14:textId="77777777" w:rsidR="004D2FD8" w:rsidRPr="00A940DC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1.2</w:t>
      </w:r>
      <w:r w:rsidRPr="007B70EE">
        <w:rPr>
          <w:rFonts w:ascii="Times New Roman" w:hAnsi="Times New Roman"/>
          <w:sz w:val="22"/>
          <w:lang w:val="en-GB"/>
        </w:rPr>
        <w:tab/>
        <w:t xml:space="preserve">The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 xml:space="preserve">ontractor shall comply strictly with the terms of the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and the technical annex</w:t>
      </w:r>
      <w:r w:rsidR="00BA0079">
        <w:rPr>
          <w:rFonts w:ascii="Times New Roman" w:hAnsi="Times New Roman"/>
          <w:sz w:val="22"/>
          <w:lang w:val="en-GB"/>
        </w:rPr>
        <w:t>.</w:t>
      </w:r>
    </w:p>
    <w:p w14:paraId="3513550B" w14:textId="4CE05661" w:rsidR="004D2FD8" w:rsidRPr="009B30FB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</w:p>
    <w:p w14:paraId="41B268ED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lastRenderedPageBreak/>
        <w:t>Article 2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Origin</w:t>
      </w:r>
    </w:p>
    <w:p w14:paraId="74703572" w14:textId="77777777" w:rsidR="00D33341" w:rsidRDefault="00D33341" w:rsidP="00D33341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The rules of origin of the goods are defined in Article 10 of the </w:t>
      </w:r>
      <w:r w:rsidR="00531265">
        <w:rPr>
          <w:rFonts w:ascii="Times New Roman" w:hAnsi="Times New Roman"/>
          <w:sz w:val="22"/>
          <w:lang w:val="en-GB"/>
        </w:rPr>
        <w:t>s</w:t>
      </w:r>
      <w:r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>
        <w:rPr>
          <w:rFonts w:ascii="Times New Roman" w:hAnsi="Times New Roman"/>
          <w:sz w:val="22"/>
          <w:lang w:val="en-GB"/>
        </w:rPr>
        <w:t xml:space="preserve">onditions.  </w:t>
      </w:r>
    </w:p>
    <w:p w14:paraId="0FBF3F18" w14:textId="77777777" w:rsidR="00D33341" w:rsidRPr="00B83B99" w:rsidRDefault="00D33341" w:rsidP="00D33341">
      <w:pPr>
        <w:jc w:val="both"/>
        <w:rPr>
          <w:rFonts w:ascii="Times New Roman" w:hAnsi="Times New Roman"/>
          <w:lang w:val="en-GB"/>
        </w:rPr>
      </w:pPr>
      <w:r w:rsidRPr="00B83B99">
        <w:rPr>
          <w:rFonts w:ascii="Times New Roman" w:hAnsi="Times New Roman"/>
          <w:sz w:val="22"/>
          <w:lang w:val="en-GB"/>
        </w:rPr>
        <w:t xml:space="preserve">A certificate of origin for the </w:t>
      </w:r>
      <w:r>
        <w:rPr>
          <w:rFonts w:ascii="Times New Roman" w:hAnsi="Times New Roman"/>
          <w:sz w:val="22"/>
          <w:lang w:val="en-GB"/>
        </w:rPr>
        <w:t>goods</w:t>
      </w:r>
      <w:r w:rsidRPr="00B83B99">
        <w:rPr>
          <w:rFonts w:ascii="Times New Roman" w:hAnsi="Times New Roman"/>
          <w:sz w:val="22"/>
          <w:lang w:val="en-GB"/>
        </w:rPr>
        <w:t xml:space="preserve"> must be provided by the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B83B99">
        <w:rPr>
          <w:rFonts w:ascii="Times New Roman" w:hAnsi="Times New Roman"/>
          <w:sz w:val="22"/>
          <w:lang w:val="en-GB"/>
        </w:rPr>
        <w:t xml:space="preserve">ontractor at the latest when it requests provisional acceptance of the </w:t>
      </w:r>
      <w:r>
        <w:rPr>
          <w:rFonts w:ascii="Times New Roman" w:hAnsi="Times New Roman"/>
          <w:sz w:val="22"/>
          <w:lang w:val="en-GB"/>
        </w:rPr>
        <w:t>goods</w:t>
      </w:r>
      <w:r w:rsidRPr="00B83B99">
        <w:rPr>
          <w:rFonts w:ascii="Times New Roman" w:hAnsi="Times New Roman"/>
          <w:sz w:val="22"/>
          <w:lang w:val="en-GB"/>
        </w:rPr>
        <w:t>. Failure to comply with this condition may result in the termination of the contract</w:t>
      </w:r>
      <w:r w:rsidR="00CF6FDB" w:rsidRPr="00CF6FDB">
        <w:t xml:space="preserve"> </w:t>
      </w:r>
      <w:r w:rsidR="00CF6FDB" w:rsidRPr="00CF6FDB">
        <w:rPr>
          <w:rFonts w:ascii="Times New Roman" w:hAnsi="Times New Roman"/>
          <w:sz w:val="22"/>
          <w:lang w:val="en-GB"/>
        </w:rPr>
        <w:t>and/or suspension of payment</w:t>
      </w:r>
      <w:r w:rsidRPr="00B83B99">
        <w:rPr>
          <w:rFonts w:ascii="Times New Roman" w:hAnsi="Times New Roman"/>
          <w:sz w:val="22"/>
          <w:lang w:val="en-GB"/>
        </w:rPr>
        <w:t>.</w:t>
      </w:r>
    </w:p>
    <w:p w14:paraId="36E425C1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3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Price</w:t>
      </w:r>
    </w:p>
    <w:p w14:paraId="69893321" w14:textId="77777777" w:rsidR="004D2FD8" w:rsidRPr="007B70EE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3.1</w:t>
      </w:r>
      <w:r w:rsidRPr="003A4EB0">
        <w:rPr>
          <w:rFonts w:ascii="Times New Roman" w:hAnsi="Times New Roman"/>
          <w:sz w:val="22"/>
          <w:lang w:val="en-GB"/>
        </w:rPr>
        <w:tab/>
      </w:r>
      <w:r w:rsidRPr="007B70EE">
        <w:rPr>
          <w:rFonts w:ascii="Times New Roman" w:hAnsi="Times New Roman"/>
          <w:sz w:val="22"/>
          <w:lang w:val="en-GB"/>
        </w:rPr>
        <w:t xml:space="preserve">The price of the supplies shall be that shown on the financial offer (specimen in Annex </w:t>
      </w:r>
      <w:r w:rsidR="00187253" w:rsidRPr="007B70EE">
        <w:rPr>
          <w:rFonts w:ascii="Times New Roman" w:hAnsi="Times New Roman"/>
          <w:sz w:val="22"/>
          <w:lang w:val="en-GB"/>
        </w:rPr>
        <w:t>IV</w:t>
      </w:r>
      <w:r w:rsidRPr="007B70EE">
        <w:rPr>
          <w:rFonts w:ascii="Times New Roman" w:hAnsi="Times New Roman"/>
          <w:sz w:val="22"/>
          <w:lang w:val="en-GB"/>
        </w:rPr>
        <w:t xml:space="preserve">). The total </w:t>
      </w:r>
      <w:r w:rsidR="00922542" w:rsidRPr="007B70EE">
        <w:rPr>
          <w:rFonts w:ascii="Times New Roman" w:hAnsi="Times New Roman"/>
          <w:sz w:val="22"/>
          <w:lang w:val="en-GB"/>
        </w:rPr>
        <w:t xml:space="preserve">maximum </w:t>
      </w:r>
      <w:r w:rsidRPr="007B70EE">
        <w:rPr>
          <w:rFonts w:ascii="Times New Roman" w:hAnsi="Times New Roman"/>
          <w:sz w:val="22"/>
          <w:lang w:val="en-GB"/>
        </w:rPr>
        <w:t xml:space="preserve">contract price shall </w:t>
      </w:r>
      <w:r w:rsidRPr="004364F4">
        <w:rPr>
          <w:rFonts w:ascii="Times New Roman" w:hAnsi="Times New Roman"/>
          <w:sz w:val="22"/>
          <w:lang w:val="en-GB"/>
        </w:rPr>
        <w:t xml:space="preserve">be </w:t>
      </w:r>
      <w:r w:rsidR="001E684B" w:rsidRPr="004364F4">
        <w:rPr>
          <w:rFonts w:ascii="Times New Roman" w:hAnsi="Times New Roman"/>
          <w:sz w:val="22"/>
          <w:lang w:val="en-GB"/>
        </w:rPr>
        <w:t>EUR.</w:t>
      </w:r>
      <w:r w:rsidR="00B202BC" w:rsidRPr="004364F4">
        <w:rPr>
          <w:rFonts w:ascii="Times New Roman" w:hAnsi="Times New Roman"/>
          <w:sz w:val="22"/>
          <w:lang w:val="en-GB"/>
        </w:rPr>
        <w:t>&lt;</w:t>
      </w:r>
      <w:r w:rsidR="00B202BC" w:rsidRPr="005F2975">
        <w:rPr>
          <w:rFonts w:ascii="Times New Roman" w:hAnsi="Times New Roman"/>
          <w:sz w:val="22"/>
          <w:highlight w:val="yellow"/>
          <w:lang w:val="en-GB"/>
        </w:rPr>
        <w:t>insert price</w:t>
      </w:r>
      <w:r w:rsidR="00B202BC">
        <w:rPr>
          <w:rFonts w:ascii="Times New Roman" w:hAnsi="Times New Roman"/>
          <w:sz w:val="22"/>
          <w:lang w:val="en-GB"/>
        </w:rPr>
        <w:t xml:space="preserve">&gt; </w:t>
      </w:r>
    </w:p>
    <w:p w14:paraId="4C27BE07" w14:textId="3B34F91A" w:rsidR="00661A1D" w:rsidRPr="00661A1D" w:rsidRDefault="004D2FD8" w:rsidP="00941CC0">
      <w:pPr>
        <w:ind w:left="709" w:firstLine="11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3.</w:t>
      </w:r>
      <w:r w:rsidR="00DF687C" w:rsidRPr="003A4EB0">
        <w:rPr>
          <w:rFonts w:ascii="Times New Roman" w:hAnsi="Times New Roman"/>
          <w:sz w:val="22"/>
          <w:lang w:val="en-GB"/>
        </w:rPr>
        <w:t xml:space="preserve">2 </w:t>
      </w:r>
      <w:r w:rsidRPr="003A4EB0">
        <w:rPr>
          <w:rFonts w:ascii="Times New Roman" w:hAnsi="Times New Roman"/>
          <w:sz w:val="22"/>
          <w:lang w:val="en-GB"/>
        </w:rPr>
        <w:tab/>
      </w:r>
      <w:r w:rsidRPr="007B70EE">
        <w:rPr>
          <w:rFonts w:ascii="Times New Roman" w:hAnsi="Times New Roman"/>
          <w:sz w:val="22"/>
          <w:lang w:val="en-GB"/>
        </w:rPr>
        <w:t xml:space="preserve">Payments shall be made in accordance with the </w:t>
      </w:r>
      <w:r w:rsidR="00531265">
        <w:rPr>
          <w:rFonts w:ascii="Times New Roman" w:hAnsi="Times New Roman"/>
          <w:sz w:val="22"/>
          <w:lang w:val="en-GB"/>
        </w:rPr>
        <w:t>g</w:t>
      </w:r>
      <w:r w:rsidRPr="007B70EE">
        <w:rPr>
          <w:rFonts w:ascii="Times New Roman" w:hAnsi="Times New Roman"/>
          <w:sz w:val="22"/>
          <w:lang w:val="en-GB"/>
        </w:rPr>
        <w:t xml:space="preserve">eneral and/or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(Articles</w:t>
      </w:r>
      <w:r w:rsidR="0074358C">
        <w:rPr>
          <w:rFonts w:ascii="Times New Roman" w:hAnsi="Times New Roman"/>
          <w:sz w:val="22"/>
          <w:lang w:val="en-GB"/>
        </w:rPr>
        <w:t> </w:t>
      </w:r>
      <w:r w:rsidRPr="007B70EE">
        <w:rPr>
          <w:rFonts w:ascii="Times New Roman" w:hAnsi="Times New Roman"/>
          <w:sz w:val="22"/>
          <w:lang w:val="en-GB"/>
        </w:rPr>
        <w:t>26 to 28).</w:t>
      </w:r>
    </w:p>
    <w:p w14:paraId="2BB1F407" w14:textId="77777777" w:rsidR="00661A1D" w:rsidRPr="00326BE0" w:rsidRDefault="00661A1D" w:rsidP="00326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</w:p>
    <w:p w14:paraId="64EB7015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4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Order of precedence of contract documents</w:t>
      </w:r>
    </w:p>
    <w:p w14:paraId="3737B0AB" w14:textId="77777777" w:rsidR="004D2FD8" w:rsidRPr="007B70EE" w:rsidRDefault="004D2FD8" w:rsidP="00514BE0">
      <w:pPr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>The contract is made up of the following documents, in order of precedence:</w:t>
      </w:r>
    </w:p>
    <w:p w14:paraId="6E815E32" w14:textId="77777777" w:rsidR="004D2FD8" w:rsidRPr="007B70EE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>the contract agreement;</w:t>
      </w:r>
    </w:p>
    <w:p w14:paraId="74078857" w14:textId="77777777" w:rsidR="004D2FD8" w:rsidRPr="007B70EE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</w:t>
      </w:r>
    </w:p>
    <w:p w14:paraId="60066C43" w14:textId="77777777" w:rsidR="00187253" w:rsidRPr="007B70EE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g</w:t>
      </w:r>
      <w:r w:rsidRPr="007B70EE">
        <w:rPr>
          <w:rFonts w:ascii="Times New Roman" w:hAnsi="Times New Roman"/>
          <w:sz w:val="22"/>
          <w:lang w:val="en-GB"/>
        </w:rPr>
        <w:t xml:space="preserve">eneral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(Annex I);</w:t>
      </w:r>
    </w:p>
    <w:p w14:paraId="71742D83" w14:textId="77777777" w:rsidR="00187253" w:rsidRPr="00A940DC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t</w:t>
      </w:r>
      <w:r w:rsidRPr="007B70EE">
        <w:rPr>
          <w:rFonts w:ascii="Times New Roman" w:hAnsi="Times New Roman"/>
          <w:sz w:val="22"/>
          <w:lang w:val="en-GB"/>
        </w:rPr>
        <w:t xml:space="preserve">echnical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pecifications (Annex </w:t>
      </w:r>
      <w:r w:rsidRPr="00A940DC">
        <w:rPr>
          <w:rFonts w:ascii="Times New Roman" w:hAnsi="Times New Roman"/>
          <w:sz w:val="22"/>
          <w:lang w:val="en-GB"/>
        </w:rPr>
        <w:t xml:space="preserve">II </w:t>
      </w:r>
      <w:r w:rsidR="008617F3" w:rsidRPr="00A940DC">
        <w:rPr>
          <w:rFonts w:ascii="Times New Roman" w:hAnsi="Times New Roman"/>
          <w:sz w:val="22"/>
          <w:lang w:val="en-GB"/>
        </w:rPr>
        <w:t>[</w:t>
      </w:r>
      <w:r w:rsidRPr="00A940DC">
        <w:rPr>
          <w:rFonts w:ascii="Times New Roman" w:hAnsi="Times New Roman"/>
          <w:sz w:val="22"/>
          <w:lang w:val="en-GB"/>
        </w:rPr>
        <w:t>including clarifications before the deadline for submission of tenders</w:t>
      </w:r>
      <w:r w:rsidR="00063C56" w:rsidRPr="00A940DC">
        <w:rPr>
          <w:rFonts w:ascii="Times New Roman" w:hAnsi="Times New Roman"/>
          <w:sz w:val="22"/>
          <w:lang w:val="en-GB"/>
        </w:rPr>
        <w:t xml:space="preserve"> and minutes from the information meeting/site visit</w:t>
      </w:r>
      <w:r w:rsidR="008617F3" w:rsidRPr="00A940DC">
        <w:rPr>
          <w:rFonts w:ascii="Times New Roman" w:hAnsi="Times New Roman"/>
          <w:sz w:val="22"/>
          <w:lang w:val="en-GB"/>
        </w:rPr>
        <w:t>]</w:t>
      </w:r>
      <w:r w:rsidRPr="00A940DC">
        <w:rPr>
          <w:rFonts w:ascii="Times New Roman" w:hAnsi="Times New Roman"/>
          <w:sz w:val="22"/>
          <w:lang w:val="en-GB"/>
        </w:rPr>
        <w:t>;</w:t>
      </w:r>
    </w:p>
    <w:p w14:paraId="1102FF5E" w14:textId="77777777" w:rsidR="00187253" w:rsidRPr="00941CC0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A940DC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t</w:t>
      </w:r>
      <w:r w:rsidRPr="00A940DC">
        <w:rPr>
          <w:rFonts w:ascii="Times New Roman" w:hAnsi="Times New Roman"/>
          <w:sz w:val="22"/>
          <w:lang w:val="en-GB"/>
        </w:rPr>
        <w:t xml:space="preserve">echnical </w:t>
      </w:r>
      <w:r w:rsidR="00531265">
        <w:rPr>
          <w:rFonts w:ascii="Times New Roman" w:hAnsi="Times New Roman"/>
          <w:sz w:val="22"/>
          <w:lang w:val="en-GB"/>
        </w:rPr>
        <w:t>o</w:t>
      </w:r>
      <w:r w:rsidRPr="00A940DC">
        <w:rPr>
          <w:rFonts w:ascii="Times New Roman" w:hAnsi="Times New Roman"/>
          <w:sz w:val="22"/>
          <w:lang w:val="en-GB"/>
        </w:rPr>
        <w:t xml:space="preserve">ffer (Annex III </w:t>
      </w:r>
      <w:r w:rsidR="000D24E3" w:rsidRPr="00A940DC">
        <w:rPr>
          <w:rFonts w:ascii="Times New Roman" w:hAnsi="Times New Roman"/>
          <w:sz w:val="22"/>
          <w:lang w:val="en-GB"/>
        </w:rPr>
        <w:t>[</w:t>
      </w:r>
      <w:r w:rsidRPr="00941CC0">
        <w:rPr>
          <w:rFonts w:ascii="Times New Roman" w:hAnsi="Times New Roman"/>
          <w:sz w:val="22"/>
          <w:lang w:val="en-GB"/>
        </w:rPr>
        <w:t xml:space="preserve">including clarifications from </w:t>
      </w:r>
      <w:r w:rsidR="000D24E3" w:rsidRPr="00941CC0">
        <w:rPr>
          <w:rFonts w:ascii="Times New Roman" w:hAnsi="Times New Roman"/>
          <w:sz w:val="22"/>
          <w:lang w:val="en-GB"/>
        </w:rPr>
        <w:t xml:space="preserve">the </w:t>
      </w:r>
      <w:r w:rsidRPr="00941CC0">
        <w:rPr>
          <w:rFonts w:ascii="Times New Roman" w:hAnsi="Times New Roman"/>
          <w:sz w:val="22"/>
          <w:lang w:val="en-GB"/>
        </w:rPr>
        <w:t>tenderer provided during tender evaluation</w:t>
      </w:r>
      <w:r w:rsidR="000D24E3" w:rsidRPr="00941CC0">
        <w:rPr>
          <w:rFonts w:ascii="Times New Roman" w:hAnsi="Times New Roman"/>
          <w:sz w:val="22"/>
          <w:lang w:val="en-GB"/>
        </w:rPr>
        <w:t>]</w:t>
      </w:r>
      <w:r w:rsidR="00B202BC" w:rsidRPr="00941CC0">
        <w:rPr>
          <w:rFonts w:ascii="Times New Roman" w:hAnsi="Times New Roman"/>
          <w:sz w:val="22"/>
          <w:lang w:val="en-GB"/>
        </w:rPr>
        <w:t>)</w:t>
      </w:r>
      <w:r w:rsidRPr="00941CC0">
        <w:rPr>
          <w:rFonts w:ascii="Times New Roman" w:hAnsi="Times New Roman"/>
          <w:sz w:val="22"/>
          <w:lang w:val="en-GB"/>
        </w:rPr>
        <w:t>;</w:t>
      </w:r>
    </w:p>
    <w:p w14:paraId="3B0B6788" w14:textId="77777777" w:rsidR="004D2FD8" w:rsidRPr="00A940DC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A940DC">
        <w:rPr>
          <w:rFonts w:ascii="Times New Roman" w:hAnsi="Times New Roman"/>
          <w:sz w:val="22"/>
          <w:lang w:val="en-GB"/>
        </w:rPr>
        <w:t>the budget breakdown (Annex</w:t>
      </w:r>
      <w:r w:rsidR="00063C56" w:rsidRPr="00A940DC">
        <w:rPr>
          <w:rFonts w:ascii="Times New Roman" w:hAnsi="Times New Roman"/>
          <w:sz w:val="22"/>
          <w:lang w:val="en-GB"/>
        </w:rPr>
        <w:t xml:space="preserve"> IV</w:t>
      </w:r>
      <w:r w:rsidRPr="00A940DC">
        <w:rPr>
          <w:rFonts w:ascii="Times New Roman" w:hAnsi="Times New Roman"/>
          <w:sz w:val="22"/>
          <w:lang w:val="en-GB"/>
        </w:rPr>
        <w:t>);</w:t>
      </w:r>
    </w:p>
    <w:p w14:paraId="3F8F9097" w14:textId="77777777" w:rsidR="00B80DE8" w:rsidRPr="00A940DC" w:rsidRDefault="007C75E0" w:rsidP="00764FC7">
      <w:pPr>
        <w:numPr>
          <w:ilvl w:val="0"/>
          <w:numId w:val="1"/>
        </w:numPr>
        <w:tabs>
          <w:tab w:val="clear" w:pos="360"/>
        </w:tabs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941CC0">
        <w:rPr>
          <w:rFonts w:ascii="Times New Roman" w:hAnsi="Times New Roman"/>
          <w:sz w:val="22"/>
          <w:lang w:val="en-GB"/>
        </w:rPr>
        <w:t xml:space="preserve">specified </w:t>
      </w:r>
      <w:r w:rsidR="00B80DE8" w:rsidRPr="00941CC0">
        <w:rPr>
          <w:rFonts w:ascii="Times New Roman" w:hAnsi="Times New Roman"/>
          <w:sz w:val="22"/>
          <w:lang w:val="en-GB"/>
        </w:rPr>
        <w:t>forms and other relevant documents</w:t>
      </w:r>
      <w:r w:rsidR="00085CA1" w:rsidRPr="00941CC0">
        <w:rPr>
          <w:rFonts w:ascii="Times New Roman" w:hAnsi="Times New Roman"/>
          <w:sz w:val="22"/>
          <w:lang w:val="en-GB"/>
        </w:rPr>
        <w:t xml:space="preserve"> (Annex V</w:t>
      </w:r>
      <w:r w:rsidR="00216F0D" w:rsidRPr="00941CC0">
        <w:rPr>
          <w:rFonts w:ascii="Times New Roman" w:hAnsi="Times New Roman"/>
          <w:sz w:val="22"/>
          <w:lang w:val="en-GB"/>
        </w:rPr>
        <w:t>)</w:t>
      </w:r>
      <w:r w:rsidR="00B80DE8" w:rsidRPr="00941CC0">
        <w:rPr>
          <w:rFonts w:ascii="Times New Roman" w:hAnsi="Times New Roman"/>
          <w:sz w:val="22"/>
          <w:lang w:val="en-GB"/>
        </w:rPr>
        <w:t>;</w:t>
      </w:r>
    </w:p>
    <w:p w14:paraId="01AAD5F0" w14:textId="77777777" w:rsidR="004D2FD8" w:rsidRDefault="004D2FD8" w:rsidP="00514BE0">
      <w:pPr>
        <w:jc w:val="both"/>
        <w:outlineLvl w:val="0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various documents making up the contract shall be deemed to be mutually explanatory; in cases of ambiguity or divergence, they </w:t>
      </w:r>
      <w:r w:rsidR="00387E08">
        <w:rPr>
          <w:rFonts w:ascii="Times New Roman" w:hAnsi="Times New Roman"/>
          <w:sz w:val="22"/>
          <w:lang w:val="en-GB"/>
        </w:rPr>
        <w:t xml:space="preserve">shall prevail </w:t>
      </w:r>
      <w:r w:rsidRPr="007B70EE">
        <w:rPr>
          <w:rFonts w:ascii="Times New Roman" w:hAnsi="Times New Roman"/>
          <w:sz w:val="22"/>
          <w:lang w:val="en-GB"/>
        </w:rPr>
        <w:t xml:space="preserve">in the order in which they appear above. </w:t>
      </w:r>
    </w:p>
    <w:p w14:paraId="11DE0CF1" w14:textId="77777777" w:rsidR="00C76F63" w:rsidRPr="0061160A" w:rsidRDefault="00C76F63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68104F">
        <w:rPr>
          <w:rFonts w:ascii="Times New Roman" w:hAnsi="Times New Roman"/>
          <w:b/>
          <w:sz w:val="24"/>
          <w:szCs w:val="24"/>
          <w:lang w:val="en-GB"/>
        </w:rPr>
        <w:t>Article 5</w:t>
      </w:r>
      <w:r w:rsidRPr="0068104F">
        <w:rPr>
          <w:rFonts w:ascii="Times New Roman" w:hAnsi="Times New Roman"/>
          <w:b/>
          <w:sz w:val="24"/>
          <w:szCs w:val="24"/>
          <w:lang w:val="en-GB"/>
        </w:rPr>
        <w:tab/>
        <w:t>Other specific conditions applying to the contract</w:t>
      </w:r>
    </w:p>
    <w:p w14:paraId="0EA3283D" w14:textId="77777777" w:rsidR="00462120" w:rsidRPr="00941CC0" w:rsidRDefault="00462120" w:rsidP="0068104F">
      <w:pPr>
        <w:jc w:val="both"/>
        <w:rPr>
          <w:rFonts w:ascii="Times New Roman" w:hAnsi="Times New Roman"/>
          <w:sz w:val="22"/>
          <w:szCs w:val="22"/>
        </w:rPr>
      </w:pPr>
      <w:r w:rsidRPr="0068104F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For the purpose of</w:t>
      </w:r>
      <w:r w:rsidRPr="0068104F">
        <w:rPr>
          <w:rStyle w:val="Hyperlink"/>
          <w:rFonts w:ascii="Times New Roman" w:hAnsi="Times New Roman"/>
          <w:sz w:val="22"/>
          <w:szCs w:val="22"/>
        </w:rPr>
        <w:t xml:space="preserve"> </w:t>
      </w:r>
      <w:r w:rsidRPr="0068104F">
        <w:rPr>
          <w:rFonts w:ascii="Times New Roman" w:hAnsi="Times New Roman"/>
          <w:sz w:val="22"/>
          <w:szCs w:val="22"/>
          <w:lang w:eastAsia="en-GB"/>
        </w:rPr>
        <w:t xml:space="preserve">Article 44 of the </w:t>
      </w:r>
      <w:r w:rsidRPr="00941CC0">
        <w:rPr>
          <w:rFonts w:ascii="Times New Roman" w:hAnsi="Times New Roman"/>
          <w:sz w:val="22"/>
          <w:szCs w:val="22"/>
        </w:rPr>
        <w:t>general conditions, for the part of the data transferred by the contracting authority to the European Commission:</w:t>
      </w:r>
    </w:p>
    <w:p w14:paraId="244B567F" w14:textId="77777777" w:rsidR="00462120" w:rsidRPr="00941CC0" w:rsidRDefault="00462120" w:rsidP="0068104F">
      <w:pPr>
        <w:jc w:val="both"/>
        <w:rPr>
          <w:rFonts w:ascii="Times New Roman" w:hAnsi="Times New Roman"/>
          <w:sz w:val="22"/>
          <w:szCs w:val="22"/>
        </w:rPr>
      </w:pPr>
      <w:r w:rsidRPr="00941CC0">
        <w:rPr>
          <w:rFonts w:ascii="Times New Roman" w:hAnsi="Times New Roman"/>
          <w:sz w:val="22"/>
          <w:szCs w:val="22"/>
        </w:rPr>
        <w:t>(a) the controller for the processing of personal data carried out within the Commission is</w:t>
      </w:r>
    </w:p>
    <w:p w14:paraId="794211A9" w14:textId="77777777" w:rsidR="00462120" w:rsidRPr="0068104F" w:rsidRDefault="00462120" w:rsidP="0068104F">
      <w:pPr>
        <w:jc w:val="both"/>
        <w:rPr>
          <w:rFonts w:ascii="Times New Roman" w:hAnsi="Times New Roman"/>
          <w:sz w:val="22"/>
          <w:szCs w:val="22"/>
        </w:rPr>
      </w:pPr>
      <w:r w:rsidRPr="00941CC0">
        <w:rPr>
          <w:rFonts w:ascii="Times New Roman" w:hAnsi="Times New Roman"/>
          <w:sz w:val="22"/>
          <w:szCs w:val="22"/>
        </w:rPr>
        <w:t xml:space="preserve"> the head of contracts and finance unit R4 of DG Neighbourho</w:t>
      </w:r>
      <w:r w:rsidR="00941CC0" w:rsidRPr="00941CC0">
        <w:rPr>
          <w:rFonts w:ascii="Times New Roman" w:hAnsi="Times New Roman"/>
          <w:sz w:val="22"/>
          <w:szCs w:val="22"/>
        </w:rPr>
        <w:t>od and Enlargement Negotiations</w:t>
      </w:r>
    </w:p>
    <w:p w14:paraId="76AC8431" w14:textId="77777777" w:rsidR="00462120" w:rsidRPr="0068104F" w:rsidRDefault="00462120" w:rsidP="0068104F">
      <w:pPr>
        <w:spacing w:before="100" w:beforeAutospacing="1" w:after="100" w:afterAutospacing="1"/>
        <w:jc w:val="both"/>
        <w:rPr>
          <w:rFonts w:ascii="Times New Roman" w:hAnsi="Times New Roman"/>
          <w:color w:val="0563C1"/>
          <w:sz w:val="22"/>
          <w:szCs w:val="22"/>
          <w:u w:val="single"/>
        </w:rPr>
      </w:pPr>
      <w:r w:rsidRPr="0068104F">
        <w:rPr>
          <w:rFonts w:ascii="Times New Roman" w:hAnsi="Times New Roman"/>
          <w:sz w:val="22"/>
          <w:szCs w:val="22"/>
        </w:rPr>
        <w:t xml:space="preserve">(b) </w:t>
      </w:r>
      <w:r w:rsidRPr="0068104F">
        <w:rPr>
          <w:rFonts w:ascii="Times New Roman" w:hAnsi="Times New Roman"/>
          <w:sz w:val="22"/>
          <w:szCs w:val="22"/>
          <w:lang w:eastAsia="en-GB"/>
        </w:rPr>
        <w:t>the data protection notice is available at</w:t>
      </w:r>
      <w:r w:rsidRPr="0068104F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68104F">
          <w:rPr>
            <w:rStyle w:val="Hyperlink"/>
            <w:rFonts w:ascii="Times New Roman" w:hAnsi="Times New Roman"/>
            <w:sz w:val="22"/>
            <w:szCs w:val="22"/>
          </w:rPr>
          <w:t>http://ec.europa.eu/europeaid/prag/annexes.do?chapterTitleCode=A</w:t>
        </w:r>
      </w:hyperlink>
      <w:r w:rsidRPr="0068104F">
        <w:rPr>
          <w:rStyle w:val="Hyperlink"/>
          <w:rFonts w:ascii="Times New Roman" w:hAnsi="Times New Roman"/>
          <w:sz w:val="22"/>
          <w:szCs w:val="22"/>
        </w:rPr>
        <w:t xml:space="preserve">. </w:t>
      </w:r>
    </w:p>
    <w:p w14:paraId="5358391F" w14:textId="77777777" w:rsidR="007A4C4D" w:rsidRPr="00462120" w:rsidRDefault="007A4C4D" w:rsidP="00764FC7">
      <w:pPr>
        <w:jc w:val="both"/>
        <w:rPr>
          <w:rFonts w:ascii="Times New Roman" w:hAnsi="Times New Roman"/>
          <w:sz w:val="22"/>
          <w:szCs w:val="22"/>
          <w:lang w:val="en-GB"/>
        </w:rPr>
      </w:pPr>
    </w:p>
    <w:p w14:paraId="7A9434B2" w14:textId="77777777" w:rsidR="005B03BC" w:rsidRPr="005B03BC" w:rsidRDefault="005B03BC" w:rsidP="00764FC7">
      <w:pPr>
        <w:jc w:val="both"/>
        <w:rPr>
          <w:rFonts w:ascii="Times New Roman" w:hAnsi="Times New Roman"/>
          <w:sz w:val="22"/>
          <w:lang w:val="en-GB"/>
        </w:rPr>
      </w:pPr>
      <w:r w:rsidRPr="000D4DE7">
        <w:rPr>
          <w:rFonts w:ascii="Times New Roman" w:hAnsi="Times New Roman"/>
          <w:sz w:val="22"/>
          <w:szCs w:val="22"/>
          <w:lang w:val="en-GB"/>
        </w:rPr>
        <w:t xml:space="preserve">Done in English in </w:t>
      </w:r>
      <w:r w:rsidR="00B202BC" w:rsidRPr="00941CC0">
        <w:rPr>
          <w:rFonts w:ascii="Times New Roman" w:hAnsi="Times New Roman"/>
          <w:sz w:val="22"/>
          <w:szCs w:val="22"/>
          <w:lang w:val="en-GB"/>
        </w:rPr>
        <w:t>t</w:t>
      </w:r>
      <w:r w:rsidR="00227A05" w:rsidRPr="00941CC0">
        <w:rPr>
          <w:rFonts w:ascii="Times New Roman" w:hAnsi="Times New Roman"/>
          <w:sz w:val="22"/>
          <w:szCs w:val="22"/>
          <w:lang w:val="en-GB"/>
        </w:rPr>
        <w:t xml:space="preserve">hree </w:t>
      </w:r>
      <w:r w:rsidRPr="00941CC0">
        <w:rPr>
          <w:rFonts w:ascii="Times New Roman" w:hAnsi="Times New Roman"/>
          <w:sz w:val="22"/>
          <w:szCs w:val="22"/>
          <w:lang w:val="en-GB"/>
        </w:rPr>
        <w:t xml:space="preserve">originals, </w:t>
      </w:r>
      <w:r w:rsidRPr="00941CC0">
        <w:rPr>
          <w:rFonts w:ascii="Times New Roman" w:hAnsi="Times New Roman"/>
          <w:sz w:val="22"/>
          <w:lang w:val="en-GB"/>
        </w:rPr>
        <w:t xml:space="preserve">one original being for the </w:t>
      </w:r>
      <w:r w:rsidR="00531265" w:rsidRPr="00941CC0">
        <w:rPr>
          <w:rFonts w:ascii="Times New Roman" w:hAnsi="Times New Roman"/>
          <w:sz w:val="22"/>
          <w:lang w:val="en-GB"/>
        </w:rPr>
        <w:t>c</w:t>
      </w:r>
      <w:r w:rsidRPr="00941CC0">
        <w:rPr>
          <w:rFonts w:ascii="Times New Roman" w:hAnsi="Times New Roman"/>
          <w:sz w:val="22"/>
          <w:lang w:val="en-GB"/>
        </w:rPr>
        <w:t xml:space="preserve">ontracting </w:t>
      </w:r>
      <w:r w:rsidR="00531265" w:rsidRPr="00941CC0">
        <w:rPr>
          <w:rFonts w:ascii="Times New Roman" w:hAnsi="Times New Roman"/>
          <w:sz w:val="22"/>
          <w:lang w:val="en-GB"/>
        </w:rPr>
        <w:t>a</w:t>
      </w:r>
      <w:r w:rsidRPr="00941CC0">
        <w:rPr>
          <w:rFonts w:ascii="Times New Roman" w:hAnsi="Times New Roman"/>
          <w:sz w:val="22"/>
          <w:lang w:val="en-GB"/>
        </w:rPr>
        <w:t xml:space="preserve">uthority, and </w:t>
      </w:r>
      <w:r w:rsidR="008065CE" w:rsidRPr="00941CC0">
        <w:rPr>
          <w:rFonts w:ascii="Times New Roman" w:hAnsi="Times New Roman"/>
          <w:sz w:val="22"/>
          <w:lang w:val="en-GB"/>
        </w:rPr>
        <w:t xml:space="preserve">two </w:t>
      </w:r>
      <w:r w:rsidRPr="00941CC0">
        <w:rPr>
          <w:rFonts w:ascii="Times New Roman" w:hAnsi="Times New Roman"/>
          <w:sz w:val="22"/>
          <w:lang w:val="en-GB"/>
        </w:rPr>
        <w:t>original</w:t>
      </w:r>
      <w:r w:rsidR="008065CE" w:rsidRPr="00941CC0">
        <w:rPr>
          <w:rFonts w:ascii="Times New Roman" w:hAnsi="Times New Roman"/>
          <w:sz w:val="22"/>
          <w:lang w:val="en-GB"/>
        </w:rPr>
        <w:t>s</w:t>
      </w:r>
      <w:r w:rsidRPr="00941CC0">
        <w:rPr>
          <w:rFonts w:ascii="Times New Roman" w:hAnsi="Times New Roman"/>
          <w:sz w:val="22"/>
          <w:lang w:val="en-GB"/>
        </w:rPr>
        <w:t xml:space="preserve"> being for the </w:t>
      </w:r>
      <w:r w:rsidR="00531265" w:rsidRPr="00941CC0">
        <w:rPr>
          <w:rFonts w:ascii="Times New Roman" w:hAnsi="Times New Roman"/>
          <w:sz w:val="22"/>
          <w:lang w:val="en-GB"/>
        </w:rPr>
        <w:t>c</w:t>
      </w:r>
      <w:r w:rsidR="002D47E8" w:rsidRPr="00941CC0">
        <w:rPr>
          <w:rFonts w:ascii="Times New Roman" w:hAnsi="Times New Roman"/>
          <w:sz w:val="22"/>
          <w:lang w:val="en-GB"/>
        </w:rPr>
        <w:t>ontractor</w:t>
      </w:r>
      <w:r w:rsidRPr="00941CC0">
        <w:rPr>
          <w:rFonts w:ascii="Times New Roman" w:hAnsi="Times New Roman"/>
          <w:sz w:val="22"/>
          <w:lang w:val="en-GB"/>
        </w:rPr>
        <w:t>.</w:t>
      </w:r>
    </w:p>
    <w:p w14:paraId="22B69A16" w14:textId="77777777" w:rsidR="004D2FD8" w:rsidRPr="007B70EE" w:rsidRDefault="004D2FD8">
      <w:pPr>
        <w:keepNext/>
        <w:spacing w:before="0" w:after="0"/>
        <w:ind w:left="567" w:hanging="567"/>
        <w:jc w:val="both"/>
        <w:rPr>
          <w:rFonts w:ascii="Times New Roman" w:hAnsi="Times New Roman"/>
          <w:sz w:val="22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126"/>
        <w:gridCol w:w="2232"/>
      </w:tblGrid>
      <w:tr w:rsidR="004D2FD8" w:rsidRPr="007B70EE" w14:paraId="661CDCA8" w14:textId="77777777" w:rsidTr="00514BE0">
        <w:trPr>
          <w:trHeight w:val="520"/>
        </w:trPr>
        <w:tc>
          <w:tcPr>
            <w:tcW w:w="4253" w:type="dxa"/>
            <w:gridSpan w:val="2"/>
          </w:tcPr>
          <w:p w14:paraId="5241F690" w14:textId="77777777" w:rsidR="004D2FD8" w:rsidRPr="000246E0" w:rsidRDefault="004D2FD8" w:rsidP="00A646D3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For the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ontractor</w:t>
            </w:r>
          </w:p>
        </w:tc>
        <w:tc>
          <w:tcPr>
            <w:tcW w:w="4358" w:type="dxa"/>
            <w:gridSpan w:val="2"/>
          </w:tcPr>
          <w:p w14:paraId="479CD179" w14:textId="77777777" w:rsidR="004D2FD8" w:rsidRPr="000246E0" w:rsidRDefault="004D2FD8" w:rsidP="00A646D3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For the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ontracting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a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uthority</w:t>
            </w:r>
          </w:p>
        </w:tc>
      </w:tr>
      <w:tr w:rsidR="004D2FD8" w:rsidRPr="007B70EE" w14:paraId="454D5CE9" w14:textId="77777777" w:rsidTr="00514BE0">
        <w:trPr>
          <w:cantSplit/>
          <w:trHeight w:val="555"/>
        </w:trPr>
        <w:tc>
          <w:tcPr>
            <w:tcW w:w="1985" w:type="dxa"/>
          </w:tcPr>
          <w:p w14:paraId="7C4A00BB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7B70EE">
              <w:rPr>
                <w:rFonts w:ascii="Times New Roman" w:hAnsi="Times New Roman"/>
                <w:sz w:val="22"/>
                <w:lang w:val="en-GB"/>
              </w:rPr>
              <w:t>Name:</w:t>
            </w:r>
          </w:p>
        </w:tc>
        <w:tc>
          <w:tcPr>
            <w:tcW w:w="2268" w:type="dxa"/>
          </w:tcPr>
          <w:p w14:paraId="3E0AEEC2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447666D0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7B70EE">
              <w:rPr>
                <w:rFonts w:ascii="Times New Roman" w:hAnsi="Times New Roman"/>
                <w:sz w:val="22"/>
                <w:lang w:val="en-GB"/>
              </w:rPr>
              <w:t>Name:</w:t>
            </w:r>
          </w:p>
        </w:tc>
        <w:tc>
          <w:tcPr>
            <w:tcW w:w="2232" w:type="dxa"/>
          </w:tcPr>
          <w:p w14:paraId="0D530757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14:paraId="2DFE0B18" w14:textId="77777777" w:rsidTr="00514BE0">
        <w:trPr>
          <w:cantSplit/>
          <w:trHeight w:val="577"/>
        </w:trPr>
        <w:tc>
          <w:tcPr>
            <w:tcW w:w="1985" w:type="dxa"/>
          </w:tcPr>
          <w:p w14:paraId="43F23B59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3EDBA3F8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0B2E2462" w14:textId="77777777" w:rsidR="004D2FD8" w:rsidRPr="00A940DC" w:rsidRDefault="00FA3F66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Title</w:t>
            </w:r>
            <w:r w:rsidR="004D2FD8" w:rsidRPr="00A940DC">
              <w:rPr>
                <w:rFonts w:ascii="Times New Roman" w:hAnsi="Times New Roman"/>
                <w:sz w:val="22"/>
                <w:lang w:val="en-GB"/>
              </w:rPr>
              <w:t>:</w:t>
            </w:r>
          </w:p>
        </w:tc>
        <w:tc>
          <w:tcPr>
            <w:tcW w:w="2268" w:type="dxa"/>
          </w:tcPr>
          <w:p w14:paraId="04367B6D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3929C470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1261CD3D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4D0B5AC0" w14:textId="77777777" w:rsidR="004D2FD8" w:rsidRPr="00A940DC" w:rsidRDefault="00FA3F66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Title</w:t>
            </w:r>
            <w:r w:rsidR="004D2FD8" w:rsidRPr="00A940DC">
              <w:rPr>
                <w:rFonts w:ascii="Times New Roman" w:hAnsi="Times New Roman"/>
                <w:sz w:val="22"/>
                <w:lang w:val="en-GB"/>
              </w:rPr>
              <w:t>:</w:t>
            </w:r>
          </w:p>
        </w:tc>
        <w:tc>
          <w:tcPr>
            <w:tcW w:w="2232" w:type="dxa"/>
          </w:tcPr>
          <w:p w14:paraId="47A55D6D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14:paraId="403D05BE" w14:textId="77777777" w:rsidTr="00514BE0">
        <w:trPr>
          <w:cantSplit/>
          <w:trHeight w:val="878"/>
        </w:trPr>
        <w:tc>
          <w:tcPr>
            <w:tcW w:w="1985" w:type="dxa"/>
          </w:tcPr>
          <w:p w14:paraId="05FC7229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40B44B96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5FC49846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Signature:</w:t>
            </w:r>
          </w:p>
        </w:tc>
        <w:tc>
          <w:tcPr>
            <w:tcW w:w="2268" w:type="dxa"/>
          </w:tcPr>
          <w:p w14:paraId="1412AD05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2B844866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0CDA31A5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29AF5073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Signature:</w:t>
            </w:r>
          </w:p>
        </w:tc>
        <w:tc>
          <w:tcPr>
            <w:tcW w:w="2232" w:type="dxa"/>
          </w:tcPr>
          <w:p w14:paraId="45AE0685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14:paraId="3FE43B99" w14:textId="77777777" w:rsidTr="00514BE0">
        <w:trPr>
          <w:cantSplit/>
          <w:trHeight w:val="428"/>
        </w:trPr>
        <w:tc>
          <w:tcPr>
            <w:tcW w:w="1985" w:type="dxa"/>
          </w:tcPr>
          <w:p w14:paraId="0012134F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507B638A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Date:</w:t>
            </w:r>
          </w:p>
        </w:tc>
        <w:tc>
          <w:tcPr>
            <w:tcW w:w="2268" w:type="dxa"/>
          </w:tcPr>
          <w:p w14:paraId="28A6748F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14D267BF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66E2BD09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Date:</w:t>
            </w:r>
          </w:p>
        </w:tc>
        <w:tc>
          <w:tcPr>
            <w:tcW w:w="2232" w:type="dxa"/>
          </w:tcPr>
          <w:p w14:paraId="237AFA62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31CF26B0" w14:textId="77777777" w:rsidR="004D2FD8" w:rsidRPr="007B70EE" w:rsidRDefault="004D2FD8" w:rsidP="000076DF">
      <w:pPr>
        <w:ind w:left="567"/>
        <w:rPr>
          <w:lang w:val="en-GB"/>
        </w:rPr>
      </w:pPr>
    </w:p>
    <w:sectPr w:rsidR="004D2FD8" w:rsidRPr="007B70EE" w:rsidSect="0023665C">
      <w:footerReference w:type="default" r:id="rId9"/>
      <w:footerReference w:type="first" r:id="rId10"/>
      <w:type w:val="continuous"/>
      <w:pgSz w:w="11906" w:h="16838"/>
      <w:pgMar w:top="1134" w:right="1418" w:bottom="1134" w:left="1134" w:header="720" w:footer="402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5B0B7" w14:textId="77777777" w:rsidR="009C538A" w:rsidRDefault="009C538A">
      <w:r>
        <w:separator/>
      </w:r>
    </w:p>
    <w:p w14:paraId="3D6939B1" w14:textId="77777777" w:rsidR="009C538A" w:rsidRDefault="009C538A"/>
  </w:endnote>
  <w:endnote w:type="continuationSeparator" w:id="0">
    <w:p w14:paraId="3E195A56" w14:textId="77777777" w:rsidR="009C538A" w:rsidRDefault="009C538A">
      <w:r>
        <w:continuationSeparator/>
      </w:r>
    </w:p>
    <w:p w14:paraId="6DAB7453" w14:textId="77777777" w:rsidR="009C538A" w:rsidRDefault="009C5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98FBA" w14:textId="0B7906AF" w:rsidR="00326BE0" w:rsidRPr="0076436E" w:rsidRDefault="00063D92" w:rsidP="008E702C">
    <w:pPr>
      <w:pStyle w:val="Footer"/>
      <w:tabs>
        <w:tab w:val="clear" w:pos="4320"/>
        <w:tab w:val="clear" w:pos="8640"/>
        <w:tab w:val="center" w:pos="8364"/>
        <w:tab w:val="right" w:pos="9639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063D92">
      <w:rPr>
        <w:rFonts w:ascii="Times New Roman" w:hAnsi="Times New Roman"/>
        <w:b/>
        <w:sz w:val="18"/>
        <w:lang w:val="en-GB"/>
      </w:rPr>
      <w:t>August 2020</w:t>
    </w:r>
    <w:r w:rsidR="00326BE0" w:rsidRPr="0076436E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326BE0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26BE0" w:rsidRPr="0076436E">
      <w:rPr>
        <w:rFonts w:ascii="Times New Roman" w:hAnsi="Times New Roman"/>
        <w:sz w:val="18"/>
        <w:szCs w:val="18"/>
      </w:rPr>
      <w:fldChar w:fldCharType="separate"/>
    </w:r>
    <w:r w:rsidR="00C03251">
      <w:rPr>
        <w:rFonts w:ascii="Times New Roman" w:hAnsi="Times New Roman"/>
        <w:noProof/>
        <w:sz w:val="18"/>
        <w:szCs w:val="18"/>
        <w:lang w:val="en-GB"/>
      </w:rPr>
      <w:t>3</w:t>
    </w:r>
    <w:r w:rsidR="00326BE0" w:rsidRPr="0076436E">
      <w:rPr>
        <w:rFonts w:ascii="Times New Roman" w:hAnsi="Times New Roman"/>
        <w:sz w:val="18"/>
        <w:szCs w:val="18"/>
      </w:rPr>
      <w:fldChar w:fldCharType="end"/>
    </w:r>
    <w:r w:rsidR="00326BE0" w:rsidRPr="0076436E">
      <w:rPr>
        <w:rFonts w:ascii="Times New Roman" w:hAnsi="Times New Roman"/>
        <w:sz w:val="18"/>
        <w:szCs w:val="18"/>
        <w:lang w:val="en-GB"/>
      </w:rPr>
      <w:t xml:space="preserve"> of </w:t>
    </w:r>
    <w:r w:rsidR="00326BE0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326BE0" w:rsidRPr="0076436E">
      <w:rPr>
        <w:rFonts w:ascii="Times New Roman" w:hAnsi="Times New Roman"/>
        <w:sz w:val="18"/>
        <w:szCs w:val="18"/>
      </w:rPr>
      <w:fldChar w:fldCharType="separate"/>
    </w:r>
    <w:r w:rsidR="00C03251">
      <w:rPr>
        <w:rFonts w:ascii="Times New Roman" w:hAnsi="Times New Roman"/>
        <w:noProof/>
        <w:sz w:val="18"/>
        <w:szCs w:val="18"/>
        <w:lang w:val="en-GB"/>
      </w:rPr>
      <w:t>5</w:t>
    </w:r>
    <w:r w:rsidR="00326BE0" w:rsidRPr="0076436E">
      <w:rPr>
        <w:rFonts w:ascii="Times New Roman" w:hAnsi="Times New Roman"/>
        <w:sz w:val="18"/>
        <w:szCs w:val="18"/>
      </w:rPr>
      <w:fldChar w:fldCharType="end"/>
    </w:r>
  </w:p>
  <w:p w14:paraId="516BC150" w14:textId="01DE0A9D" w:rsidR="00326BE0" w:rsidRPr="00560327" w:rsidRDefault="00326BE0" w:rsidP="008E702C">
    <w:pPr>
      <w:pStyle w:val="Footer"/>
      <w:tabs>
        <w:tab w:val="clear" w:pos="4320"/>
        <w:tab w:val="center" w:pos="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8E702C">
      <w:rPr>
        <w:rFonts w:ascii="Times New Roman" w:hAnsi="Times New Roman"/>
        <w:sz w:val="18"/>
        <w:szCs w:val="18"/>
      </w:rPr>
      <w:fldChar w:fldCharType="begin"/>
    </w:r>
    <w:r w:rsidRPr="00560327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8E702C">
      <w:rPr>
        <w:rFonts w:ascii="Times New Roman" w:hAnsi="Times New Roman"/>
        <w:sz w:val="18"/>
        <w:szCs w:val="18"/>
      </w:rPr>
      <w:fldChar w:fldCharType="separate"/>
    </w:r>
    <w:r w:rsidR="00600981">
      <w:rPr>
        <w:rFonts w:ascii="Times New Roman" w:hAnsi="Times New Roman"/>
        <w:noProof/>
        <w:sz w:val="18"/>
        <w:szCs w:val="18"/>
        <w:lang w:val="en-GB"/>
      </w:rPr>
      <w:t>c4c_contract_en- Lot 2</w:t>
    </w:r>
    <w:r w:rsidRPr="008E702C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CD7D0" w14:textId="77777777" w:rsidR="00326BE0" w:rsidRDefault="00326BE0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59</w:t>
    </w:r>
    <w:r>
      <w:rPr>
        <w:sz w:val="16"/>
      </w:rPr>
      <w:fldChar w:fldCharType="end"/>
    </w:r>
  </w:p>
  <w:p w14:paraId="2AB00A39" w14:textId="77777777" w:rsidR="00326BE0" w:rsidRDefault="00326B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0C738" w14:textId="77777777" w:rsidR="009C538A" w:rsidRDefault="009C538A" w:rsidP="008056C4">
      <w:pPr>
        <w:spacing w:before="0" w:after="0"/>
      </w:pPr>
      <w:r>
        <w:separator/>
      </w:r>
    </w:p>
  </w:footnote>
  <w:footnote w:type="continuationSeparator" w:id="0">
    <w:p w14:paraId="5D28EA48" w14:textId="77777777" w:rsidR="009C538A" w:rsidRDefault="009C538A">
      <w:r>
        <w:continuationSeparator/>
      </w:r>
    </w:p>
    <w:p w14:paraId="05B0A8FF" w14:textId="77777777" w:rsidR="009C538A" w:rsidRDefault="009C538A"/>
  </w:footnote>
  <w:footnote w:id="1">
    <w:p w14:paraId="7D969997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>Where the contracting party is an individual.</w:t>
      </w:r>
    </w:p>
  </w:footnote>
  <w:footnote w:id="2">
    <w:p w14:paraId="158F2E91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 xml:space="preserve">Where applicable. For individuals, mention their ID card or passport or equivalent document </w:t>
      </w:r>
      <w:r w:rsidR="00AA3D4D" w:rsidRPr="00571A21">
        <w:rPr>
          <w:lang w:val="en-GB"/>
        </w:rPr>
        <w:t>–</w:t>
      </w:r>
      <w:r w:rsidRPr="00571A21">
        <w:rPr>
          <w:lang w:val="en-GB"/>
        </w:rPr>
        <w:t xml:space="preserve"> number</w:t>
      </w:r>
      <w:r w:rsidR="00AA3D4D" w:rsidRPr="00571A21">
        <w:rPr>
          <w:lang w:val="en-GB"/>
        </w:rPr>
        <w:t>.</w:t>
      </w:r>
    </w:p>
  </w:footnote>
  <w:footnote w:id="3">
    <w:p w14:paraId="30FA3C21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>Except where the contracting party is not VAT registered.</w:t>
      </w:r>
    </w:p>
  </w:footnote>
  <w:footnote w:id="4">
    <w:p w14:paraId="0AE19476" w14:textId="77777777" w:rsidR="004364F4" w:rsidRPr="00C675D1" w:rsidRDefault="004364F4" w:rsidP="004364F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Pr="00C675D1">
        <w:rPr>
          <w:lang w:val="en-GB"/>
        </w:rPr>
        <w:tab/>
      </w:r>
      <w:r w:rsidRPr="00F50044">
        <w:rPr>
          <w:lang w:val="en-GB"/>
        </w:rPr>
        <w:t>&lt;DDP (Delivered Duty Paid)-</w:t>
      </w:r>
      <w:r w:rsidRPr="00C675D1">
        <w:rPr>
          <w:lang w:val="en-GB"/>
        </w:rPr>
        <w:t xml:space="preserve"> Incoterms 2010 International Chamber of Commerce - </w:t>
      </w:r>
      <w:hyperlink r:id="rId1" w:history="1">
        <w:r w:rsidRPr="001E08E3">
          <w:rPr>
            <w:rStyle w:val="Hyperlink"/>
            <w:lang w:val="en-GB"/>
          </w:rPr>
          <w:t>http://www.iccwbo.org/incoterms/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9348D8"/>
    <w:multiLevelType w:val="multilevel"/>
    <w:tmpl w:val="84C0238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8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2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C8E60F6"/>
    <w:multiLevelType w:val="multilevel"/>
    <w:tmpl w:val="334EB22E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A307F2"/>
    <w:multiLevelType w:val="multilevel"/>
    <w:tmpl w:val="83C833BA"/>
    <w:name w:val="ELList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1D7248"/>
    <w:multiLevelType w:val="hybridMultilevel"/>
    <w:tmpl w:val="A31881AE"/>
    <w:lvl w:ilvl="0" w:tplc="883CE71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47C68"/>
    <w:multiLevelType w:val="hybridMultilevel"/>
    <w:tmpl w:val="D3B0AE74"/>
    <w:lvl w:ilvl="0" w:tplc="31D2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CC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A64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E7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44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21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24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43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65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33"/>
  </w:num>
  <w:num w:numId="3">
    <w:abstractNumId w:val="6"/>
  </w:num>
  <w:num w:numId="4">
    <w:abstractNumId w:val="26"/>
  </w:num>
  <w:num w:numId="5">
    <w:abstractNumId w:val="22"/>
  </w:num>
  <w:num w:numId="6">
    <w:abstractNumId w:val="16"/>
  </w:num>
  <w:num w:numId="7">
    <w:abstractNumId w:val="14"/>
  </w:num>
  <w:num w:numId="8">
    <w:abstractNumId w:val="21"/>
  </w:num>
  <w:num w:numId="9">
    <w:abstractNumId w:val="40"/>
  </w:num>
  <w:num w:numId="10">
    <w:abstractNumId w:val="10"/>
  </w:num>
  <w:num w:numId="11">
    <w:abstractNumId w:val="11"/>
  </w:num>
  <w:num w:numId="12">
    <w:abstractNumId w:val="12"/>
  </w:num>
  <w:num w:numId="13">
    <w:abstractNumId w:val="25"/>
  </w:num>
  <w:num w:numId="14">
    <w:abstractNumId w:val="30"/>
  </w:num>
  <w:num w:numId="15">
    <w:abstractNumId w:val="35"/>
  </w:num>
  <w:num w:numId="16">
    <w:abstractNumId w:val="8"/>
  </w:num>
  <w:num w:numId="17">
    <w:abstractNumId w:val="20"/>
  </w:num>
  <w:num w:numId="18">
    <w:abstractNumId w:val="24"/>
  </w:num>
  <w:num w:numId="19">
    <w:abstractNumId w:val="29"/>
  </w:num>
  <w:num w:numId="20">
    <w:abstractNumId w:val="9"/>
  </w:num>
  <w:num w:numId="21">
    <w:abstractNumId w:val="23"/>
  </w:num>
  <w:num w:numId="22">
    <w:abstractNumId w:val="13"/>
  </w:num>
  <w:num w:numId="23">
    <w:abstractNumId w:val="15"/>
  </w:num>
  <w:num w:numId="24">
    <w:abstractNumId w:val="32"/>
  </w:num>
  <w:num w:numId="25">
    <w:abstractNumId w:val="19"/>
  </w:num>
  <w:num w:numId="26">
    <w:abstractNumId w:val="17"/>
  </w:num>
  <w:num w:numId="27">
    <w:abstractNumId w:val="36"/>
  </w:num>
  <w:num w:numId="28">
    <w:abstractNumId w:val="37"/>
  </w:num>
  <w:num w:numId="29">
    <w:abstractNumId w:val="2"/>
  </w:num>
  <w:num w:numId="30">
    <w:abstractNumId w:val="31"/>
  </w:num>
  <w:num w:numId="31">
    <w:abstractNumId w:val="27"/>
  </w:num>
  <w:num w:numId="32">
    <w:abstractNumId w:val="4"/>
  </w:num>
  <w:num w:numId="33">
    <w:abstractNumId w:val="5"/>
  </w:num>
  <w:num w:numId="34">
    <w:abstractNumId w:val="3"/>
  </w:num>
  <w:num w:numId="35">
    <w:abstractNumId w:val="1"/>
  </w:num>
  <w:num w:numId="36">
    <w:abstractNumId w:val="28"/>
  </w:num>
  <w:num w:numId="37">
    <w:abstractNumId w:val="39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3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076DF"/>
    <w:rsid w:val="00010BEF"/>
    <w:rsid w:val="00010DE9"/>
    <w:rsid w:val="0001161F"/>
    <w:rsid w:val="00013BE7"/>
    <w:rsid w:val="00014A1E"/>
    <w:rsid w:val="000246E0"/>
    <w:rsid w:val="00040CF1"/>
    <w:rsid w:val="00041516"/>
    <w:rsid w:val="000417E2"/>
    <w:rsid w:val="00043159"/>
    <w:rsid w:val="00051DD7"/>
    <w:rsid w:val="00056EAA"/>
    <w:rsid w:val="00063C56"/>
    <w:rsid w:val="00063D92"/>
    <w:rsid w:val="000714BB"/>
    <w:rsid w:val="00073C0E"/>
    <w:rsid w:val="00080940"/>
    <w:rsid w:val="00085221"/>
    <w:rsid w:val="00085CA1"/>
    <w:rsid w:val="00087F35"/>
    <w:rsid w:val="0009286D"/>
    <w:rsid w:val="000A7A2C"/>
    <w:rsid w:val="000B1236"/>
    <w:rsid w:val="000C4AE6"/>
    <w:rsid w:val="000D1A29"/>
    <w:rsid w:val="000D24E3"/>
    <w:rsid w:val="000D2B44"/>
    <w:rsid w:val="000D40DB"/>
    <w:rsid w:val="000D4DE7"/>
    <w:rsid w:val="000E7B75"/>
    <w:rsid w:val="000F5F5F"/>
    <w:rsid w:val="0010291A"/>
    <w:rsid w:val="00103348"/>
    <w:rsid w:val="00103913"/>
    <w:rsid w:val="00111B28"/>
    <w:rsid w:val="001139A1"/>
    <w:rsid w:val="00113B66"/>
    <w:rsid w:val="00115916"/>
    <w:rsid w:val="001302A7"/>
    <w:rsid w:val="0014659F"/>
    <w:rsid w:val="00150767"/>
    <w:rsid w:val="001536B3"/>
    <w:rsid w:val="001551EE"/>
    <w:rsid w:val="00157DEE"/>
    <w:rsid w:val="00165201"/>
    <w:rsid w:val="001766D9"/>
    <w:rsid w:val="00181980"/>
    <w:rsid w:val="00187253"/>
    <w:rsid w:val="00192C73"/>
    <w:rsid w:val="001932AF"/>
    <w:rsid w:val="001937B4"/>
    <w:rsid w:val="001B1A48"/>
    <w:rsid w:val="001B5454"/>
    <w:rsid w:val="001D0532"/>
    <w:rsid w:val="001D1E38"/>
    <w:rsid w:val="001D7174"/>
    <w:rsid w:val="001E3062"/>
    <w:rsid w:val="001E4648"/>
    <w:rsid w:val="001E684B"/>
    <w:rsid w:val="001F5421"/>
    <w:rsid w:val="00211E0F"/>
    <w:rsid w:val="0021586A"/>
    <w:rsid w:val="00216F0D"/>
    <w:rsid w:val="002209F1"/>
    <w:rsid w:val="00220BF7"/>
    <w:rsid w:val="002210A6"/>
    <w:rsid w:val="00224C44"/>
    <w:rsid w:val="00227A05"/>
    <w:rsid w:val="00227B4D"/>
    <w:rsid w:val="0023665C"/>
    <w:rsid w:val="00236A95"/>
    <w:rsid w:val="002426D3"/>
    <w:rsid w:val="002442B7"/>
    <w:rsid w:val="0025580D"/>
    <w:rsid w:val="002560BB"/>
    <w:rsid w:val="002561C8"/>
    <w:rsid w:val="00265023"/>
    <w:rsid w:val="0026542C"/>
    <w:rsid w:val="00271700"/>
    <w:rsid w:val="0028364A"/>
    <w:rsid w:val="00290249"/>
    <w:rsid w:val="00294190"/>
    <w:rsid w:val="00296FAC"/>
    <w:rsid w:val="002A0041"/>
    <w:rsid w:val="002B6401"/>
    <w:rsid w:val="002C00DD"/>
    <w:rsid w:val="002C41DC"/>
    <w:rsid w:val="002C649A"/>
    <w:rsid w:val="002C6DD9"/>
    <w:rsid w:val="002D2FC0"/>
    <w:rsid w:val="002D47E8"/>
    <w:rsid w:val="002D50DE"/>
    <w:rsid w:val="002F1222"/>
    <w:rsid w:val="002F33C5"/>
    <w:rsid w:val="0031155D"/>
    <w:rsid w:val="00315611"/>
    <w:rsid w:val="00322263"/>
    <w:rsid w:val="00326BE0"/>
    <w:rsid w:val="00326FF1"/>
    <w:rsid w:val="003308C6"/>
    <w:rsid w:val="003409B8"/>
    <w:rsid w:val="00347B7E"/>
    <w:rsid w:val="003502E9"/>
    <w:rsid w:val="00351351"/>
    <w:rsid w:val="003555A4"/>
    <w:rsid w:val="003573DC"/>
    <w:rsid w:val="003578BF"/>
    <w:rsid w:val="00360344"/>
    <w:rsid w:val="003613D2"/>
    <w:rsid w:val="00371851"/>
    <w:rsid w:val="00371F01"/>
    <w:rsid w:val="003721AD"/>
    <w:rsid w:val="00384BAB"/>
    <w:rsid w:val="00387C56"/>
    <w:rsid w:val="00387E08"/>
    <w:rsid w:val="00394016"/>
    <w:rsid w:val="003A2DB5"/>
    <w:rsid w:val="003A4EB0"/>
    <w:rsid w:val="003B42A2"/>
    <w:rsid w:val="003C4E55"/>
    <w:rsid w:val="003D1A78"/>
    <w:rsid w:val="003D26FA"/>
    <w:rsid w:val="003D3CAA"/>
    <w:rsid w:val="003D7611"/>
    <w:rsid w:val="003E1D47"/>
    <w:rsid w:val="003E7CDD"/>
    <w:rsid w:val="003F2FA4"/>
    <w:rsid w:val="003F3B51"/>
    <w:rsid w:val="003F7DB7"/>
    <w:rsid w:val="0040221E"/>
    <w:rsid w:val="00420666"/>
    <w:rsid w:val="004300D4"/>
    <w:rsid w:val="004316F0"/>
    <w:rsid w:val="00432DF1"/>
    <w:rsid w:val="004364F4"/>
    <w:rsid w:val="0044590D"/>
    <w:rsid w:val="004554CB"/>
    <w:rsid w:val="00462120"/>
    <w:rsid w:val="00466C35"/>
    <w:rsid w:val="00467B76"/>
    <w:rsid w:val="004775D2"/>
    <w:rsid w:val="00481845"/>
    <w:rsid w:val="00483E26"/>
    <w:rsid w:val="00486DD1"/>
    <w:rsid w:val="004963DB"/>
    <w:rsid w:val="00497BFC"/>
    <w:rsid w:val="004A3DA7"/>
    <w:rsid w:val="004A7ED9"/>
    <w:rsid w:val="004B0424"/>
    <w:rsid w:val="004B740F"/>
    <w:rsid w:val="004C35B5"/>
    <w:rsid w:val="004C5368"/>
    <w:rsid w:val="004D2FD8"/>
    <w:rsid w:val="004E14D4"/>
    <w:rsid w:val="004F1F8C"/>
    <w:rsid w:val="004F5C57"/>
    <w:rsid w:val="00501FF0"/>
    <w:rsid w:val="00507F82"/>
    <w:rsid w:val="00514BE0"/>
    <w:rsid w:val="00525100"/>
    <w:rsid w:val="00531265"/>
    <w:rsid w:val="005355FD"/>
    <w:rsid w:val="00535826"/>
    <w:rsid w:val="00536B4A"/>
    <w:rsid w:val="00540931"/>
    <w:rsid w:val="00542BA8"/>
    <w:rsid w:val="00546D59"/>
    <w:rsid w:val="00546FB0"/>
    <w:rsid w:val="00552705"/>
    <w:rsid w:val="00560327"/>
    <w:rsid w:val="0056438D"/>
    <w:rsid w:val="00571A21"/>
    <w:rsid w:val="00575CB0"/>
    <w:rsid w:val="00587B3A"/>
    <w:rsid w:val="00591F23"/>
    <w:rsid w:val="00593550"/>
    <w:rsid w:val="00594CAA"/>
    <w:rsid w:val="00597DE2"/>
    <w:rsid w:val="005B03BC"/>
    <w:rsid w:val="005B2018"/>
    <w:rsid w:val="005C0EA1"/>
    <w:rsid w:val="005D2554"/>
    <w:rsid w:val="005E11B6"/>
    <w:rsid w:val="005F2975"/>
    <w:rsid w:val="005F3C51"/>
    <w:rsid w:val="005F62D0"/>
    <w:rsid w:val="00600981"/>
    <w:rsid w:val="0061160A"/>
    <w:rsid w:val="00614D5B"/>
    <w:rsid w:val="00623B00"/>
    <w:rsid w:val="00627EBD"/>
    <w:rsid w:val="006311FE"/>
    <w:rsid w:val="00633829"/>
    <w:rsid w:val="0063723A"/>
    <w:rsid w:val="006408AC"/>
    <w:rsid w:val="0066086C"/>
    <w:rsid w:val="00661A1D"/>
    <w:rsid w:val="006639E2"/>
    <w:rsid w:val="0066519D"/>
    <w:rsid w:val="00667C1A"/>
    <w:rsid w:val="00677500"/>
    <w:rsid w:val="0068104F"/>
    <w:rsid w:val="0068247E"/>
    <w:rsid w:val="006917B2"/>
    <w:rsid w:val="006935D5"/>
    <w:rsid w:val="00697349"/>
    <w:rsid w:val="006B0AB1"/>
    <w:rsid w:val="006B416B"/>
    <w:rsid w:val="006B530A"/>
    <w:rsid w:val="006C2F05"/>
    <w:rsid w:val="006C373E"/>
    <w:rsid w:val="006C6B83"/>
    <w:rsid w:val="006E56FD"/>
    <w:rsid w:val="006E6880"/>
    <w:rsid w:val="006F5A0D"/>
    <w:rsid w:val="006F73F2"/>
    <w:rsid w:val="00704AD6"/>
    <w:rsid w:val="00711C72"/>
    <w:rsid w:val="007238B1"/>
    <w:rsid w:val="00731264"/>
    <w:rsid w:val="0073285E"/>
    <w:rsid w:val="0073450F"/>
    <w:rsid w:val="00741C31"/>
    <w:rsid w:val="0074358C"/>
    <w:rsid w:val="0075384B"/>
    <w:rsid w:val="0076436E"/>
    <w:rsid w:val="00764FC7"/>
    <w:rsid w:val="00765A51"/>
    <w:rsid w:val="00766B2A"/>
    <w:rsid w:val="00777E99"/>
    <w:rsid w:val="00792A1B"/>
    <w:rsid w:val="007A0D58"/>
    <w:rsid w:val="007A4C4D"/>
    <w:rsid w:val="007A7E2A"/>
    <w:rsid w:val="007B65DB"/>
    <w:rsid w:val="007B70EE"/>
    <w:rsid w:val="007C0BDD"/>
    <w:rsid w:val="007C1656"/>
    <w:rsid w:val="007C75E0"/>
    <w:rsid w:val="007D201C"/>
    <w:rsid w:val="007D5FA2"/>
    <w:rsid w:val="007E3D5F"/>
    <w:rsid w:val="007E3E32"/>
    <w:rsid w:val="007F513C"/>
    <w:rsid w:val="007F7A3B"/>
    <w:rsid w:val="00803048"/>
    <w:rsid w:val="008056C4"/>
    <w:rsid w:val="008065CE"/>
    <w:rsid w:val="00806CE0"/>
    <w:rsid w:val="008070E5"/>
    <w:rsid w:val="00811F58"/>
    <w:rsid w:val="00813732"/>
    <w:rsid w:val="008422D4"/>
    <w:rsid w:val="008517AF"/>
    <w:rsid w:val="00853F9D"/>
    <w:rsid w:val="0085667F"/>
    <w:rsid w:val="008617F3"/>
    <w:rsid w:val="00862142"/>
    <w:rsid w:val="008808CB"/>
    <w:rsid w:val="008859E6"/>
    <w:rsid w:val="0089678C"/>
    <w:rsid w:val="008A077E"/>
    <w:rsid w:val="008A39B7"/>
    <w:rsid w:val="008B1768"/>
    <w:rsid w:val="008B465B"/>
    <w:rsid w:val="008C1101"/>
    <w:rsid w:val="008E40E2"/>
    <w:rsid w:val="008E702C"/>
    <w:rsid w:val="008F05AD"/>
    <w:rsid w:val="008F7C5F"/>
    <w:rsid w:val="0090159D"/>
    <w:rsid w:val="0091410D"/>
    <w:rsid w:val="00915891"/>
    <w:rsid w:val="00920A51"/>
    <w:rsid w:val="00922542"/>
    <w:rsid w:val="00930933"/>
    <w:rsid w:val="0093582A"/>
    <w:rsid w:val="00941CC0"/>
    <w:rsid w:val="0094670B"/>
    <w:rsid w:val="00963A3F"/>
    <w:rsid w:val="00965F8A"/>
    <w:rsid w:val="00977F44"/>
    <w:rsid w:val="00980A42"/>
    <w:rsid w:val="009910F7"/>
    <w:rsid w:val="009976B3"/>
    <w:rsid w:val="009A3792"/>
    <w:rsid w:val="009A635C"/>
    <w:rsid w:val="009B0CF1"/>
    <w:rsid w:val="009B2F1F"/>
    <w:rsid w:val="009B30FB"/>
    <w:rsid w:val="009B422E"/>
    <w:rsid w:val="009B4D6F"/>
    <w:rsid w:val="009C0E86"/>
    <w:rsid w:val="009C3C78"/>
    <w:rsid w:val="009C538A"/>
    <w:rsid w:val="009C72FB"/>
    <w:rsid w:val="009C76A8"/>
    <w:rsid w:val="009D2938"/>
    <w:rsid w:val="009E6BB7"/>
    <w:rsid w:val="009F2264"/>
    <w:rsid w:val="009F63A1"/>
    <w:rsid w:val="00A018D1"/>
    <w:rsid w:val="00A039CA"/>
    <w:rsid w:val="00A05FAD"/>
    <w:rsid w:val="00A512C9"/>
    <w:rsid w:val="00A539E4"/>
    <w:rsid w:val="00A62073"/>
    <w:rsid w:val="00A63E3C"/>
    <w:rsid w:val="00A646D3"/>
    <w:rsid w:val="00A75650"/>
    <w:rsid w:val="00A80A7B"/>
    <w:rsid w:val="00A83508"/>
    <w:rsid w:val="00A8789C"/>
    <w:rsid w:val="00A90F97"/>
    <w:rsid w:val="00A940DC"/>
    <w:rsid w:val="00AA24A4"/>
    <w:rsid w:val="00AA3D4D"/>
    <w:rsid w:val="00AB29A9"/>
    <w:rsid w:val="00AB4397"/>
    <w:rsid w:val="00AB4519"/>
    <w:rsid w:val="00AB471B"/>
    <w:rsid w:val="00AB66A5"/>
    <w:rsid w:val="00AB6D2D"/>
    <w:rsid w:val="00AC2AA0"/>
    <w:rsid w:val="00AC67B0"/>
    <w:rsid w:val="00AC7636"/>
    <w:rsid w:val="00AD74FD"/>
    <w:rsid w:val="00AE2635"/>
    <w:rsid w:val="00AE6174"/>
    <w:rsid w:val="00AE6600"/>
    <w:rsid w:val="00AE7D13"/>
    <w:rsid w:val="00AF1EEF"/>
    <w:rsid w:val="00AF4052"/>
    <w:rsid w:val="00B0129A"/>
    <w:rsid w:val="00B07102"/>
    <w:rsid w:val="00B1165D"/>
    <w:rsid w:val="00B202BC"/>
    <w:rsid w:val="00B210FB"/>
    <w:rsid w:val="00B277E4"/>
    <w:rsid w:val="00B3168E"/>
    <w:rsid w:val="00B44DC5"/>
    <w:rsid w:val="00B4772C"/>
    <w:rsid w:val="00B53C5E"/>
    <w:rsid w:val="00B56D63"/>
    <w:rsid w:val="00B57CFA"/>
    <w:rsid w:val="00B603DB"/>
    <w:rsid w:val="00B63280"/>
    <w:rsid w:val="00B67AFA"/>
    <w:rsid w:val="00B70C0E"/>
    <w:rsid w:val="00B71B3E"/>
    <w:rsid w:val="00B74C20"/>
    <w:rsid w:val="00B80DE8"/>
    <w:rsid w:val="00B82CAD"/>
    <w:rsid w:val="00B83B99"/>
    <w:rsid w:val="00B90C14"/>
    <w:rsid w:val="00B951B6"/>
    <w:rsid w:val="00B9691D"/>
    <w:rsid w:val="00BA0079"/>
    <w:rsid w:val="00BA4BC4"/>
    <w:rsid w:val="00BB1D3F"/>
    <w:rsid w:val="00BB3477"/>
    <w:rsid w:val="00BB56D3"/>
    <w:rsid w:val="00BC6222"/>
    <w:rsid w:val="00BC7B0D"/>
    <w:rsid w:val="00BD201F"/>
    <w:rsid w:val="00BD3371"/>
    <w:rsid w:val="00C03251"/>
    <w:rsid w:val="00C0433C"/>
    <w:rsid w:val="00C12AF0"/>
    <w:rsid w:val="00C13C29"/>
    <w:rsid w:val="00C17073"/>
    <w:rsid w:val="00C17310"/>
    <w:rsid w:val="00C302E1"/>
    <w:rsid w:val="00C309F5"/>
    <w:rsid w:val="00C3235B"/>
    <w:rsid w:val="00C34E40"/>
    <w:rsid w:val="00C5182F"/>
    <w:rsid w:val="00C56125"/>
    <w:rsid w:val="00C61312"/>
    <w:rsid w:val="00C62ACA"/>
    <w:rsid w:val="00C675D1"/>
    <w:rsid w:val="00C715B2"/>
    <w:rsid w:val="00C720C8"/>
    <w:rsid w:val="00C75CCE"/>
    <w:rsid w:val="00C76F63"/>
    <w:rsid w:val="00C80AFC"/>
    <w:rsid w:val="00C844A5"/>
    <w:rsid w:val="00C92434"/>
    <w:rsid w:val="00C947B6"/>
    <w:rsid w:val="00CA1354"/>
    <w:rsid w:val="00CA1A45"/>
    <w:rsid w:val="00CA6C68"/>
    <w:rsid w:val="00CB3FCA"/>
    <w:rsid w:val="00CC7DE2"/>
    <w:rsid w:val="00CD243E"/>
    <w:rsid w:val="00CD7F25"/>
    <w:rsid w:val="00CF33C6"/>
    <w:rsid w:val="00CF44E9"/>
    <w:rsid w:val="00CF6CFA"/>
    <w:rsid w:val="00CF6FDB"/>
    <w:rsid w:val="00D24893"/>
    <w:rsid w:val="00D31444"/>
    <w:rsid w:val="00D33341"/>
    <w:rsid w:val="00D3521E"/>
    <w:rsid w:val="00D43612"/>
    <w:rsid w:val="00D5158D"/>
    <w:rsid w:val="00D52CBF"/>
    <w:rsid w:val="00D576CA"/>
    <w:rsid w:val="00D60098"/>
    <w:rsid w:val="00D61D90"/>
    <w:rsid w:val="00D66F04"/>
    <w:rsid w:val="00D727D6"/>
    <w:rsid w:val="00D75213"/>
    <w:rsid w:val="00D7644B"/>
    <w:rsid w:val="00D83D1B"/>
    <w:rsid w:val="00D93A15"/>
    <w:rsid w:val="00D979C6"/>
    <w:rsid w:val="00DA4AB8"/>
    <w:rsid w:val="00DB0C2F"/>
    <w:rsid w:val="00DC45BC"/>
    <w:rsid w:val="00DC50E2"/>
    <w:rsid w:val="00DC54A0"/>
    <w:rsid w:val="00DC6C9C"/>
    <w:rsid w:val="00DD0624"/>
    <w:rsid w:val="00DF687C"/>
    <w:rsid w:val="00DF7327"/>
    <w:rsid w:val="00E02426"/>
    <w:rsid w:val="00E13CDE"/>
    <w:rsid w:val="00E15B50"/>
    <w:rsid w:val="00E2190B"/>
    <w:rsid w:val="00E259CE"/>
    <w:rsid w:val="00E2682A"/>
    <w:rsid w:val="00E27678"/>
    <w:rsid w:val="00E340A7"/>
    <w:rsid w:val="00E34208"/>
    <w:rsid w:val="00E37290"/>
    <w:rsid w:val="00E41C6F"/>
    <w:rsid w:val="00E44651"/>
    <w:rsid w:val="00E52467"/>
    <w:rsid w:val="00E52D98"/>
    <w:rsid w:val="00E54B1B"/>
    <w:rsid w:val="00E571E1"/>
    <w:rsid w:val="00E62221"/>
    <w:rsid w:val="00E62923"/>
    <w:rsid w:val="00E665B9"/>
    <w:rsid w:val="00E730A5"/>
    <w:rsid w:val="00E811F3"/>
    <w:rsid w:val="00E85F91"/>
    <w:rsid w:val="00E8632B"/>
    <w:rsid w:val="00E90EDC"/>
    <w:rsid w:val="00E916B1"/>
    <w:rsid w:val="00EC057A"/>
    <w:rsid w:val="00EC1BA1"/>
    <w:rsid w:val="00ED4B36"/>
    <w:rsid w:val="00EE0ED9"/>
    <w:rsid w:val="00EE2E55"/>
    <w:rsid w:val="00F02006"/>
    <w:rsid w:val="00F023B1"/>
    <w:rsid w:val="00F0574A"/>
    <w:rsid w:val="00F11924"/>
    <w:rsid w:val="00F200C8"/>
    <w:rsid w:val="00F232CE"/>
    <w:rsid w:val="00F3222C"/>
    <w:rsid w:val="00F33A99"/>
    <w:rsid w:val="00F56D4C"/>
    <w:rsid w:val="00F658F3"/>
    <w:rsid w:val="00F8016B"/>
    <w:rsid w:val="00F804E1"/>
    <w:rsid w:val="00F86241"/>
    <w:rsid w:val="00F87F88"/>
    <w:rsid w:val="00F90A9F"/>
    <w:rsid w:val="00F91DF6"/>
    <w:rsid w:val="00F942B0"/>
    <w:rsid w:val="00F962E3"/>
    <w:rsid w:val="00F978DB"/>
    <w:rsid w:val="00FA3265"/>
    <w:rsid w:val="00FA3F66"/>
    <w:rsid w:val="00FA4A25"/>
    <w:rsid w:val="00FB3374"/>
    <w:rsid w:val="00FB67DE"/>
    <w:rsid w:val="00FC0AED"/>
    <w:rsid w:val="00FC4BCD"/>
    <w:rsid w:val="00FC7E78"/>
    <w:rsid w:val="00FD6CB9"/>
    <w:rsid w:val="00FE13A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9FAA6"/>
  <w15:chartTrackingRefBased/>
  <w15:docId w15:val="{8682BF93-D9EF-46EE-B7EF-C43DEB54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56C4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8056C4"/>
    <w:pPr>
      <w:spacing w:before="0"/>
      <w:ind w:left="142" w:hanging="142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styleId="Emphasis">
    <w:name w:val="Emphasis"/>
    <w:qFormat/>
    <w:rsid w:val="00387E08"/>
    <w:rPr>
      <w:i/>
    </w:rPr>
  </w:style>
  <w:style w:type="paragraph" w:styleId="BalloonText">
    <w:name w:val="Balloon Text"/>
    <w:basedOn w:val="Normal"/>
    <w:semiHidden/>
    <w:rsid w:val="00514B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F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2120"/>
    <w:pPr>
      <w:spacing w:before="0"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  <w:style w:type="character" w:styleId="CommentReference">
    <w:name w:val="annotation reference"/>
    <w:rsid w:val="00941C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1CC0"/>
  </w:style>
  <w:style w:type="character" w:customStyle="1" w:styleId="CommentTextChar">
    <w:name w:val="Comment Text Char"/>
    <w:link w:val="CommentText"/>
    <w:rsid w:val="00941CC0"/>
    <w:rPr>
      <w:rFonts w:ascii="Arial" w:hAnsi="Arial"/>
      <w:snapToGrid w:val="0"/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941CC0"/>
    <w:rPr>
      <w:b/>
      <w:bCs/>
    </w:rPr>
  </w:style>
  <w:style w:type="character" w:customStyle="1" w:styleId="CommentSubjectChar">
    <w:name w:val="Comment Subject Char"/>
    <w:link w:val="CommentSubject"/>
    <w:rsid w:val="00941CC0"/>
    <w:rPr>
      <w:rFonts w:ascii="Arial" w:hAnsi="Arial"/>
      <w:b/>
      <w:bCs/>
      <w:snapToGrid w:val="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prag/annexes.do?chapterTitleCode=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4856-4A0F-412D-93F1-A40B5276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4407</CharactersWithSpaces>
  <SharedDoc>false</SharedDoc>
  <HLinks>
    <vt:vector size="6" baseType="variant"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http://www.iccwbo.org/incoterms/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BOURDILLEAU Anne (DEVCO)</dc:creator>
  <cp:keywords/>
  <cp:lastModifiedBy>Senka Brusin</cp:lastModifiedBy>
  <cp:revision>20</cp:revision>
  <cp:lastPrinted>2021-11-25T10:02:00Z</cp:lastPrinted>
  <dcterms:created xsi:type="dcterms:W3CDTF">2021-11-11T18:58:00Z</dcterms:created>
  <dcterms:modified xsi:type="dcterms:W3CDTF">2021-11-25T10:03:00Z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-322518691</vt:i4>
  </property>
  <property fmtid="{D5CDD505-2E9C-101B-9397-08002B2CF9AE}" pid="3" name="_ReviewingToolsShownOnce">
    <vt:lpwstr/>
  </property>
</Properties>
</file>