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7061FED9" w:rsidR="00300017" w:rsidRPr="0041238F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ТЕХНИЧКА СПЕЦИФИКАЦИЈА – Партија 3 </w:t>
      </w:r>
      <w:r w:rsidR="0041238F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Пројекат </w:t>
      </w:r>
      <w:r w:rsidR="0041238F"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>JICA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1294A222" w14:textId="4BE2E62E" w:rsidR="00030B3C" w:rsidRDefault="006D0AD0" w:rsidP="006D0AD0">
      <w:pPr>
        <w:pStyle w:val="Default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Опис добара</w:t>
      </w:r>
    </w:p>
    <w:p w14:paraId="55F5C8E6" w14:textId="77777777" w:rsidR="006D0AD0" w:rsidRDefault="006D0AD0" w:rsidP="00030B3C">
      <w:pPr>
        <w:pStyle w:val="Default"/>
        <w:jc w:val="both"/>
        <w:rPr>
          <w:lang w:val="sr-Cyrl-RS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750"/>
        <w:gridCol w:w="1350"/>
      </w:tblGrid>
      <w:tr w:rsidR="00030B3C" w14:paraId="2A4743FD" w14:textId="77777777" w:rsidTr="00030B3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FF1" w14:textId="77777777" w:rsidR="00030B3C" w:rsidRDefault="00030B3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63A" w14:textId="77777777" w:rsidR="00030B3C" w:rsidRDefault="00030B3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BA5" w14:textId="77777777" w:rsidR="00030B3C" w:rsidRDefault="00030B3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Оквирна количина</w:t>
            </w:r>
          </w:p>
        </w:tc>
      </w:tr>
      <w:tr w:rsidR="00030B3C" w14:paraId="64A5AE4B" w14:textId="77777777" w:rsidTr="00030B3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97C" w14:textId="77777777" w:rsidR="00030B3C" w:rsidRDefault="00030B3C" w:rsidP="00030B3C">
            <w:pPr>
              <w:pStyle w:val="Default"/>
              <w:numPr>
                <w:ilvl w:val="0"/>
                <w:numId w:val="7"/>
              </w:numPr>
              <w:jc w:val="both"/>
              <w:rPr>
                <w:b/>
                <w:lang w:val="sr-Cyrl-R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FEB8" w14:textId="323D7029" w:rsidR="009916C1" w:rsidRPr="00B047EC" w:rsidRDefault="009916C1" w:rsidP="009916C1">
            <w:pPr>
              <w:rPr>
                <w:rFonts w:ascii="Times New Roman" w:hAnsi="Times New Roman"/>
                <w:b/>
                <w:sz w:val="24"/>
                <w:lang w:val="sr-Latn-RS"/>
              </w:rPr>
            </w:pP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Нотес формата</w:t>
            </w:r>
            <w:r w:rsidRPr="009916C1">
              <w:rPr>
                <w:rFonts w:ascii="Times New Roman" w:hAnsi="Times New Roman"/>
                <w:b/>
                <w:sz w:val="24"/>
              </w:rPr>
              <w:t xml:space="preserve"> 17.4 x 17.4 cm </w:t>
            </w:r>
            <w:proofErr w:type="spellStart"/>
            <w:r w:rsidRPr="009916C1">
              <w:rPr>
                <w:rFonts w:ascii="Times New Roman" w:hAnsi="Times New Roman"/>
                <w:b/>
                <w:sz w:val="24"/>
              </w:rPr>
              <w:t>брендиран</w:t>
            </w:r>
            <w:proofErr w:type="spellEnd"/>
            <w:r w:rsidRPr="009916C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визуалом 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>п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ројекта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  <w:r w:rsidR="00B047EC">
              <w:rPr>
                <w:rFonts w:ascii="Times New Roman" w:hAnsi="Times New Roman"/>
                <w:b/>
                <w:sz w:val="24"/>
                <w:lang w:val="sr-Latn-RS"/>
              </w:rPr>
              <w:t>JICA</w:t>
            </w:r>
          </w:p>
          <w:p w14:paraId="0C55D00F" w14:textId="77777777" w:rsidR="009916C1" w:rsidRPr="009916C1" w:rsidRDefault="009916C1" w:rsidP="009916C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916C1">
              <w:rPr>
                <w:rFonts w:ascii="Times New Roman" w:hAnsi="Times New Roman"/>
                <w:sz w:val="24"/>
              </w:rPr>
              <w:t>Нотес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заобљеним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ивицама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еластичном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траком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држачем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оловку</w:t>
            </w:r>
            <w:proofErr w:type="spellEnd"/>
          </w:p>
          <w:p w14:paraId="531B82A0" w14:textId="77777777" w:rsidR="009916C1" w:rsidRPr="009916C1" w:rsidRDefault="009916C1" w:rsidP="009916C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916C1">
              <w:rPr>
                <w:rFonts w:ascii="Times New Roman" w:hAnsi="Times New Roman"/>
                <w:sz w:val="24"/>
              </w:rPr>
              <w:t>Књижни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блок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одштампан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крем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офсетном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80 g/m</w:t>
            </w:r>
            <w:r w:rsidRPr="009916C1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папиру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, 192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стране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sz w:val="24"/>
              </w:rPr>
              <w:t>линијама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</w:p>
          <w:p w14:paraId="6E11A62B" w14:textId="616F1049" w:rsidR="00030B3C" w:rsidRPr="009916C1" w:rsidRDefault="009916C1" w:rsidP="009916C1">
            <w:pPr>
              <w:pStyle w:val="Default"/>
              <w:jc w:val="both"/>
              <w:rPr>
                <w:lang w:val="sr-Cyrl-RS"/>
              </w:rPr>
            </w:pPr>
            <w:r w:rsidRPr="009916C1">
              <w:t>Материјал за облагање корице: еко кожа</w:t>
            </w:r>
            <w:r w:rsidRPr="009916C1">
              <w:rPr>
                <w:lang w:val="sr-Cyrl-RS"/>
              </w:rPr>
              <w:t>, сиве боје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753" w14:textId="77777777" w:rsidR="00030B3C" w:rsidRPr="009916C1" w:rsidRDefault="00030B3C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1DBFDD9E" w14:textId="18B440B8" w:rsidR="00030B3C" w:rsidRPr="009916C1" w:rsidRDefault="009916C1">
            <w:pPr>
              <w:pStyle w:val="Default"/>
              <w:jc w:val="center"/>
              <w:rPr>
                <w:b/>
                <w:lang w:val="sr-Cyrl-RS"/>
              </w:rPr>
            </w:pPr>
            <w:r w:rsidRPr="009916C1">
              <w:rPr>
                <w:b/>
                <w:lang w:val="sr-Cyrl-RS"/>
              </w:rPr>
              <w:t>100</w:t>
            </w:r>
          </w:p>
        </w:tc>
      </w:tr>
      <w:tr w:rsidR="00030B3C" w14:paraId="392EF69F" w14:textId="77777777" w:rsidTr="00030B3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06B" w14:textId="77777777" w:rsidR="00030B3C" w:rsidRDefault="00030B3C" w:rsidP="00030B3C">
            <w:pPr>
              <w:pStyle w:val="Default"/>
              <w:numPr>
                <w:ilvl w:val="0"/>
                <w:numId w:val="7"/>
              </w:numPr>
              <w:jc w:val="both"/>
              <w:rPr>
                <w:b/>
                <w:lang w:val="sr-Cyrl-R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466" w14:textId="2F2A3C08" w:rsidR="009916C1" w:rsidRPr="00B047EC" w:rsidRDefault="009916C1" w:rsidP="009916C1">
            <w:pPr>
              <w:rPr>
                <w:rFonts w:ascii="Times New Roman" w:hAnsi="Times New Roman"/>
                <w:sz w:val="24"/>
                <w:lang w:val="sr-Latn-RS"/>
              </w:rPr>
            </w:pPr>
            <w:proofErr w:type="spellStart"/>
            <w:r w:rsidRPr="009916C1">
              <w:rPr>
                <w:rFonts w:ascii="Times New Roman" w:hAnsi="Times New Roman"/>
                <w:b/>
                <w:sz w:val="24"/>
              </w:rPr>
              <w:t>Хемијска</w:t>
            </w:r>
            <w:proofErr w:type="spellEnd"/>
            <w:r w:rsidRPr="009916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b/>
                <w:sz w:val="24"/>
              </w:rPr>
              <w:t>оловка</w:t>
            </w:r>
            <w:proofErr w:type="spellEnd"/>
            <w:r w:rsidRPr="009916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16C1">
              <w:rPr>
                <w:rFonts w:ascii="Times New Roman" w:hAnsi="Times New Roman"/>
                <w:b/>
                <w:sz w:val="24"/>
              </w:rPr>
              <w:t>брендиран</w:t>
            </w:r>
            <w:proofErr w:type="spellEnd"/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а</w:t>
            </w:r>
            <w:r w:rsidRPr="009916C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логотипима 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>п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ројекта</w:t>
            </w:r>
            <w:r w:rsidR="00B047EC">
              <w:rPr>
                <w:rFonts w:ascii="Times New Roman" w:hAnsi="Times New Roman"/>
                <w:b/>
                <w:sz w:val="24"/>
                <w:lang w:val="sr-Latn-RS"/>
              </w:rPr>
              <w:t xml:space="preserve"> JICA</w:t>
            </w:r>
          </w:p>
          <w:p w14:paraId="005708F1" w14:textId="0668C2F7" w:rsidR="00030B3C" w:rsidRPr="009916C1" w:rsidRDefault="009916C1" w:rsidP="009916C1">
            <w:pPr>
              <w:pStyle w:val="Default"/>
              <w:jc w:val="both"/>
              <w:rPr>
                <w:b/>
              </w:rPr>
            </w:pPr>
            <w:r w:rsidRPr="009916C1">
              <w:t>Метална “touch” хемијска оловка</w:t>
            </w:r>
            <w:r w:rsidRPr="009916C1">
              <w:rPr>
                <w:lang w:val="sr-Cyrl-RS"/>
              </w:rPr>
              <w:t xml:space="preserve">, плаво мастило, </w:t>
            </w:r>
            <w:r w:rsidRPr="009916C1">
              <w:t>димензиј</w:t>
            </w:r>
            <w:r w:rsidRPr="009916C1">
              <w:rPr>
                <w:lang w:val="sr-Cyrl-RS"/>
              </w:rPr>
              <w:t xml:space="preserve">а: </w:t>
            </w:r>
            <w:r w:rsidRPr="009916C1">
              <w:t xml:space="preserve">ø </w:t>
            </w:r>
            <w:r w:rsidRPr="009916C1">
              <w:rPr>
                <w:lang w:val="sr-Cyrl-RS"/>
              </w:rPr>
              <w:t>0.9</w:t>
            </w:r>
            <w:r w:rsidRPr="009916C1">
              <w:t xml:space="preserve"> x </w:t>
            </w:r>
            <w:r w:rsidRPr="009916C1">
              <w:rPr>
                <w:lang w:val="sr-Cyrl-RS"/>
              </w:rPr>
              <w:t>13.3</w:t>
            </w:r>
            <w:r w:rsidRPr="009916C1">
              <w:t xml:space="preserve"> cm</w:t>
            </w:r>
            <w:r w:rsidRPr="009916C1">
              <w:rPr>
                <w:lang w:val="sr-Cyrl-RS"/>
              </w:rPr>
              <w:t>, сиве или беле бој</w:t>
            </w:r>
            <w:bookmarkStart w:id="1" w:name="_GoBack"/>
            <w:bookmarkEnd w:id="1"/>
            <w:r w:rsidRPr="009916C1">
              <w:rPr>
                <w:lang w:val="sr-Cyrl-RS"/>
              </w:rPr>
              <w:t>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158" w14:textId="77777777" w:rsidR="00030B3C" w:rsidRPr="009916C1" w:rsidRDefault="00030B3C">
            <w:pPr>
              <w:pStyle w:val="Default"/>
              <w:jc w:val="center"/>
              <w:rPr>
                <w:b/>
              </w:rPr>
            </w:pPr>
          </w:p>
          <w:p w14:paraId="394C24DD" w14:textId="4B900036" w:rsidR="00030B3C" w:rsidRPr="009916C1" w:rsidRDefault="009916C1">
            <w:pPr>
              <w:pStyle w:val="Default"/>
              <w:jc w:val="center"/>
              <w:rPr>
                <w:b/>
                <w:lang w:val="sr-Cyrl-RS"/>
              </w:rPr>
            </w:pPr>
            <w:r w:rsidRPr="009916C1">
              <w:rPr>
                <w:b/>
                <w:lang w:val="sr-Cyrl-RS"/>
              </w:rPr>
              <w:t>30</w:t>
            </w:r>
            <w:r w:rsidR="00030B3C" w:rsidRPr="009916C1">
              <w:rPr>
                <w:b/>
                <w:lang w:val="sr-Cyrl-RS"/>
              </w:rPr>
              <w:t>0</w:t>
            </w:r>
          </w:p>
        </w:tc>
      </w:tr>
      <w:tr w:rsidR="00030B3C" w14:paraId="4ECB6EBA" w14:textId="77777777" w:rsidTr="00030B3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E6A" w14:textId="77777777" w:rsidR="00030B3C" w:rsidRDefault="00030B3C" w:rsidP="00030B3C">
            <w:pPr>
              <w:pStyle w:val="Default"/>
              <w:numPr>
                <w:ilvl w:val="0"/>
                <w:numId w:val="7"/>
              </w:numPr>
              <w:jc w:val="both"/>
              <w:rPr>
                <w:b/>
                <w:lang w:val="sr-Cyrl-R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2F5" w14:textId="3AE886C2" w:rsidR="009916C1" w:rsidRPr="009916C1" w:rsidRDefault="009916C1" w:rsidP="009916C1">
            <w:pPr>
              <w:rPr>
                <w:rFonts w:ascii="Times New Roman" w:hAnsi="Times New Roman"/>
                <w:sz w:val="24"/>
                <w:lang w:val="sr-Cyrl-RS"/>
              </w:rPr>
            </w:pPr>
            <w:r w:rsidRPr="009916C1">
              <w:rPr>
                <w:rFonts w:ascii="Times New Roman" w:hAnsi="Times New Roman"/>
                <w:b/>
                <w:sz w:val="24"/>
              </w:rPr>
              <w:t xml:space="preserve">USB flash </w:t>
            </w:r>
            <w:proofErr w:type="spellStart"/>
            <w:r w:rsidRPr="009916C1">
              <w:rPr>
                <w:rFonts w:ascii="Times New Roman" w:hAnsi="Times New Roman"/>
                <w:b/>
                <w:sz w:val="24"/>
              </w:rPr>
              <w:t>меморија</w:t>
            </w:r>
            <w:proofErr w:type="spellEnd"/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 брендирана</w:t>
            </w:r>
            <w:r w:rsidRPr="009916C1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визуалом 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>п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ројект</w:t>
            </w:r>
            <w:r w:rsidRPr="009916C1">
              <w:rPr>
                <w:rFonts w:ascii="Times New Roman" w:hAnsi="Times New Roman"/>
                <w:sz w:val="24"/>
                <w:lang w:val="sr-Cyrl-RS"/>
              </w:rPr>
              <w:t>а</w:t>
            </w:r>
            <w:r w:rsidR="00B047EC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="00B047EC">
              <w:rPr>
                <w:rFonts w:ascii="Times New Roman" w:hAnsi="Times New Roman"/>
                <w:b/>
                <w:sz w:val="24"/>
                <w:lang w:val="sr-Latn-RS"/>
              </w:rPr>
              <w:t>JICA</w:t>
            </w:r>
          </w:p>
          <w:p w14:paraId="634CA1EC" w14:textId="7B2F677F" w:rsidR="00030B3C" w:rsidRPr="009916C1" w:rsidRDefault="009916C1" w:rsidP="009916C1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916C1">
              <w:rPr>
                <w:rFonts w:ascii="Times New Roman" w:hAnsi="Times New Roman"/>
                <w:sz w:val="24"/>
                <w:lang w:val="sr-Cyrl-RS"/>
              </w:rPr>
              <w:t xml:space="preserve">Меморија у пластичном кућишту са металним окретним делом, додатним микро </w:t>
            </w:r>
            <w:r w:rsidRPr="009916C1">
              <w:rPr>
                <w:rFonts w:ascii="Times New Roman" w:hAnsi="Times New Roman"/>
                <w:sz w:val="24"/>
              </w:rPr>
              <w:t>USB</w:t>
            </w:r>
            <w:r w:rsidRPr="009916C1">
              <w:rPr>
                <w:rFonts w:ascii="Times New Roman" w:hAnsi="Times New Roman"/>
                <w:sz w:val="24"/>
                <w:lang w:val="sr-Cyrl-RS"/>
              </w:rPr>
              <w:t xml:space="preserve"> конектором за андроид, </w:t>
            </w:r>
            <w:r w:rsidRPr="009916C1">
              <w:rPr>
                <w:rFonts w:ascii="Times New Roman" w:hAnsi="Times New Roman"/>
                <w:sz w:val="24"/>
              </w:rPr>
              <w:t>16GB</w:t>
            </w:r>
            <w:r w:rsidRPr="009916C1">
              <w:rPr>
                <w:rFonts w:ascii="Times New Roman" w:hAnsi="Times New Roman"/>
                <w:sz w:val="24"/>
                <w:lang w:val="sr-Cyrl-RS"/>
              </w:rPr>
              <w:t>, беле боје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37B" w14:textId="77777777" w:rsidR="00030B3C" w:rsidRPr="009916C1" w:rsidRDefault="00030B3C">
            <w:pPr>
              <w:pStyle w:val="Default"/>
              <w:jc w:val="center"/>
              <w:rPr>
                <w:b/>
                <w:lang w:val="sr-Cyrl-RS"/>
              </w:rPr>
            </w:pPr>
          </w:p>
          <w:p w14:paraId="4F1409DE" w14:textId="05A66EEE" w:rsidR="00030B3C" w:rsidRPr="009916C1" w:rsidRDefault="009916C1">
            <w:pPr>
              <w:pStyle w:val="Default"/>
              <w:jc w:val="center"/>
              <w:rPr>
                <w:b/>
                <w:lang w:val="sr-Cyrl-RS"/>
              </w:rPr>
            </w:pPr>
            <w:r w:rsidRPr="009916C1">
              <w:rPr>
                <w:b/>
                <w:lang w:val="sr-Cyrl-RS"/>
              </w:rPr>
              <w:t>10</w:t>
            </w:r>
            <w:r w:rsidR="00030B3C" w:rsidRPr="009916C1">
              <w:rPr>
                <w:b/>
                <w:lang w:val="sr-Cyrl-RS"/>
              </w:rPr>
              <w:t>0</w:t>
            </w:r>
          </w:p>
        </w:tc>
      </w:tr>
      <w:tr w:rsidR="00030B3C" w14:paraId="59A3137E" w14:textId="77777777" w:rsidTr="00030B3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0AE" w14:textId="77777777" w:rsidR="00030B3C" w:rsidRDefault="00030B3C" w:rsidP="00030B3C">
            <w:pPr>
              <w:pStyle w:val="Default"/>
              <w:numPr>
                <w:ilvl w:val="0"/>
                <w:numId w:val="7"/>
              </w:numPr>
              <w:jc w:val="both"/>
              <w:rPr>
                <w:b/>
                <w:lang w:val="sr-Cyrl-R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15C" w14:textId="6750988A" w:rsidR="009916C1" w:rsidRPr="009916C1" w:rsidRDefault="009916C1" w:rsidP="009916C1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К</w:t>
            </w:r>
            <w:r w:rsidRPr="009916C1">
              <w:rPr>
                <w:rFonts w:ascii="Times New Roman" w:hAnsi="Times New Roman"/>
                <w:b/>
                <w:sz w:val="24"/>
              </w:rPr>
              <w:t>o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 xml:space="preserve">нференцијска торба брендирана визуалом 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>п</w:t>
            </w:r>
            <w:r w:rsidRPr="009916C1">
              <w:rPr>
                <w:rFonts w:ascii="Times New Roman" w:hAnsi="Times New Roman"/>
                <w:b/>
                <w:sz w:val="24"/>
                <w:lang w:val="sr-Cyrl-RS"/>
              </w:rPr>
              <w:t>ројекта</w:t>
            </w:r>
            <w:r w:rsidR="00B047EC"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  <w:r w:rsidR="00B047EC">
              <w:rPr>
                <w:rFonts w:ascii="Times New Roman" w:hAnsi="Times New Roman"/>
                <w:b/>
                <w:sz w:val="24"/>
                <w:lang w:val="sr-Latn-RS"/>
              </w:rPr>
              <w:t>JICA</w:t>
            </w:r>
          </w:p>
          <w:p w14:paraId="7A018581" w14:textId="77777777" w:rsidR="009916C1" w:rsidRPr="009916C1" w:rsidRDefault="009916C1" w:rsidP="009916C1">
            <w:pPr>
              <w:rPr>
                <w:rFonts w:ascii="Times New Roman" w:hAnsi="Times New Roman"/>
                <w:sz w:val="24"/>
                <w:lang w:val="sr-Cyrl-RS"/>
              </w:rPr>
            </w:pPr>
            <w:r w:rsidRPr="009916C1">
              <w:rPr>
                <w:rFonts w:ascii="Times New Roman" w:hAnsi="Times New Roman"/>
                <w:sz w:val="24"/>
                <w:lang w:val="sr-Cyrl-RS"/>
              </w:rPr>
              <w:t>Торба са једним главним одељком и џепом са рајсфершлусом напред, плаве боје</w:t>
            </w:r>
          </w:p>
          <w:p w14:paraId="276B92F6" w14:textId="77777777" w:rsidR="009916C1" w:rsidRPr="009916C1" w:rsidRDefault="009916C1" w:rsidP="009916C1">
            <w:pPr>
              <w:rPr>
                <w:rFonts w:ascii="Times New Roman" w:hAnsi="Times New Roman"/>
                <w:sz w:val="24"/>
                <w:lang w:val="sr-Cyrl-RS"/>
              </w:rPr>
            </w:pPr>
            <w:r w:rsidRPr="009916C1">
              <w:rPr>
                <w:rFonts w:ascii="Times New Roman" w:hAnsi="Times New Roman"/>
                <w:sz w:val="24"/>
                <w:lang w:val="sr-Cyrl-RS"/>
              </w:rPr>
              <w:t>Материјал: полиестер</w:t>
            </w:r>
          </w:p>
          <w:p w14:paraId="62DE7995" w14:textId="2680031B" w:rsidR="00030B3C" w:rsidRPr="009916C1" w:rsidRDefault="009916C1" w:rsidP="009916C1">
            <w:pPr>
              <w:pStyle w:val="Default"/>
              <w:jc w:val="both"/>
              <w:rPr>
                <w:b/>
                <w:bCs/>
                <w:lang w:val="sr-Cyrl-RS"/>
              </w:rPr>
            </w:pPr>
            <w:r w:rsidRPr="009916C1">
              <w:rPr>
                <w:lang w:val="sr-Cyrl-RS"/>
              </w:rPr>
              <w:t>Димензије: 40 x 30 x 4 cm</w:t>
            </w:r>
            <w:r w:rsidRPr="009916C1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36D4" w14:textId="7CAA8999" w:rsidR="00030B3C" w:rsidRPr="009916C1" w:rsidRDefault="009916C1">
            <w:pPr>
              <w:pStyle w:val="Default"/>
              <w:jc w:val="center"/>
              <w:rPr>
                <w:b/>
                <w:lang w:val="sr-Cyrl-RS"/>
              </w:rPr>
            </w:pPr>
            <w:r w:rsidRPr="009916C1">
              <w:rPr>
                <w:b/>
                <w:lang w:val="sr-Cyrl-RS"/>
              </w:rPr>
              <w:t>10</w:t>
            </w:r>
            <w:r w:rsidR="00030B3C" w:rsidRPr="009916C1">
              <w:rPr>
                <w:b/>
                <w:lang w:val="sr-Cyrl-RS"/>
              </w:rPr>
              <w:t>0</w:t>
            </w:r>
          </w:p>
        </w:tc>
      </w:tr>
    </w:tbl>
    <w:p w14:paraId="5A576179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217DB02E" w14:textId="77777777" w:rsidR="00030B3C" w:rsidRDefault="00030B3C" w:rsidP="00030B3C">
      <w:pPr>
        <w:pStyle w:val="Default"/>
        <w:jc w:val="both"/>
        <w:rPr>
          <w:lang w:val="sr-Cyrl-RS"/>
        </w:rPr>
      </w:pPr>
      <w:r>
        <w:rPr>
          <w:lang w:val="sr-Cyrl-RS"/>
        </w:rPr>
        <w:t>Код добара код којих постоји могућност избора између две или више врсте штампе, изабрани понуђач биће у обавези да пре почетка штампе и израде добара препоручи Наручиоцу најмање две врсте штампе, од којих Наручилац бира једну.</w:t>
      </w:r>
    </w:p>
    <w:p w14:paraId="6DDC93F3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4224B6CE" w14:textId="77777777" w:rsidR="00030B3C" w:rsidRDefault="00030B3C" w:rsidP="00030B3C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предметe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бољих</w:t>
      </w:r>
      <w:proofErr w:type="spellEnd"/>
      <w:r>
        <w:t xml:space="preserve"> </w:t>
      </w:r>
      <w:proofErr w:type="spellStart"/>
      <w:r>
        <w:t>каректеристика</w:t>
      </w:r>
      <w:proofErr w:type="spellEnd"/>
      <w:r>
        <w:t>.</w:t>
      </w:r>
    </w:p>
    <w:p w14:paraId="1585DB79" w14:textId="77777777" w:rsidR="00030B3C" w:rsidRDefault="00030B3C" w:rsidP="00030B3C">
      <w:pPr>
        <w:pStyle w:val="NoSpacing"/>
        <w:jc w:val="both"/>
      </w:pPr>
    </w:p>
    <w:p w14:paraId="22B79BF8" w14:textId="77777777" w:rsidR="00030B3C" w:rsidRDefault="00030B3C" w:rsidP="00030B3C">
      <w:pPr>
        <w:pStyle w:val="Default"/>
        <w:jc w:val="both"/>
        <w:rPr>
          <w:sz w:val="8"/>
          <w:lang w:val="sr-Cyrl-RS"/>
        </w:rPr>
      </w:pPr>
      <w:r>
        <w:t>Наручилац има могућност да у складу са буџетом наручи додатни тираж материјала наведеног у спецификацији.</w:t>
      </w:r>
    </w:p>
    <w:p w14:paraId="184E048E" w14:textId="77777777" w:rsidR="00030B3C" w:rsidRDefault="00030B3C" w:rsidP="00030B3C">
      <w:pPr>
        <w:pStyle w:val="NoSpacing"/>
      </w:pPr>
    </w:p>
    <w:p w14:paraId="0411792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јединичне цене добара морају бити урачунати и трошкови испоруке предмета набавке на локацију Наручиоца у Београду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, Кнеза Милоша број 12. </w:t>
      </w:r>
    </w:p>
    <w:p w14:paraId="2D629907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</w:rPr>
      </w:pPr>
    </w:p>
    <w:p w14:paraId="3A9567AD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ће се наручивати сукцесивно на основу потреба и захтева Наручиоца а највише до процењене вредности јавне набавке.</w:t>
      </w:r>
    </w:p>
    <w:p w14:paraId="10B7324A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/>
        </w:rPr>
      </w:pPr>
      <w:r>
        <w:rPr>
          <w:rFonts w:ascii="Times New Roman" w:hAnsi="Times New Roman"/>
          <w:color w:val="000000"/>
          <w:sz w:val="8"/>
          <w:lang w:val="sr-Cyrl-RS"/>
        </w:rPr>
        <w:t xml:space="preserve"> </w:t>
      </w:r>
    </w:p>
    <w:p w14:paraId="5F10FD93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целокупну количину уговорених средстава.</w:t>
      </w:r>
    </w:p>
    <w:p w14:paraId="3DE86A56" w14:textId="77777777" w:rsidR="00030B3C" w:rsidRDefault="00030B3C" w:rsidP="00030B3C">
      <w:pPr>
        <w:pStyle w:val="Default"/>
        <w:jc w:val="both"/>
        <w:rPr>
          <w:b/>
          <w:bCs/>
          <w:sz w:val="12"/>
          <w:lang w:val="sr-Cyrl-RS"/>
        </w:rPr>
      </w:pPr>
    </w:p>
    <w:p w14:paraId="18444C32" w14:textId="3548A168" w:rsidR="00030B3C" w:rsidRDefault="00B047EC" w:rsidP="00030B3C">
      <w:pPr>
        <w:pStyle w:val="Default"/>
        <w:jc w:val="both"/>
        <w:rPr>
          <w:bCs/>
          <w:lang w:val="sr-Cyrl-RS"/>
        </w:rPr>
      </w:pPr>
      <w:r>
        <w:rPr>
          <w:bCs/>
          <w:lang w:val="sr-Cyrl-RS"/>
        </w:rPr>
        <w:t>Изабрани п</w:t>
      </w:r>
      <w:r w:rsidR="00030B3C">
        <w:rPr>
          <w:bCs/>
          <w:lang w:val="sr-Cyrl-RS"/>
        </w:rPr>
        <w:t>онуђач је у обавези да прибави и испоручи добра у складу са врстом, описом и техничким карактеристикама које су наведене у табелама ове конкурсне документације.</w:t>
      </w:r>
    </w:p>
    <w:p w14:paraId="0F2BE3AC" w14:textId="77777777" w:rsidR="00030B3C" w:rsidRDefault="00030B3C" w:rsidP="00030B3C">
      <w:pPr>
        <w:pStyle w:val="Default"/>
        <w:jc w:val="both"/>
        <w:rPr>
          <w:bCs/>
          <w:sz w:val="14"/>
          <w:lang w:val="sr-Cyrl-RS"/>
        </w:rPr>
      </w:pPr>
    </w:p>
    <w:p w14:paraId="21C9F83B" w14:textId="5323E51B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proofErr w:type="spellStart"/>
      <w:r w:rsidR="00030B3C">
        <w:rPr>
          <w:rFonts w:ascii="Times New Roman" w:hAnsi="Times New Roman"/>
          <w:sz w:val="24"/>
        </w:rPr>
        <w:t>онуђач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је</w:t>
      </w:r>
      <w:proofErr w:type="spellEnd"/>
      <w:r w:rsidR="00030B3C">
        <w:rPr>
          <w:rFonts w:ascii="Times New Roman" w:hAnsi="Times New Roman"/>
          <w:sz w:val="24"/>
        </w:rPr>
        <w:t xml:space="preserve"> у </w:t>
      </w:r>
      <w:proofErr w:type="spellStart"/>
      <w:r w:rsidR="00030B3C">
        <w:rPr>
          <w:rFonts w:ascii="Times New Roman" w:hAnsi="Times New Roman"/>
          <w:sz w:val="24"/>
        </w:rPr>
        <w:t>обавези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да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обезбеди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квалитет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r w:rsidR="00030B3C">
        <w:rPr>
          <w:rFonts w:ascii="Times New Roman" w:hAnsi="Times New Roman"/>
          <w:sz w:val="24"/>
          <w:lang w:val="sr-Cyrl-RS"/>
        </w:rPr>
        <w:t xml:space="preserve">добара </w:t>
      </w:r>
      <w:r w:rsidR="00030B3C">
        <w:rPr>
          <w:rFonts w:ascii="Times New Roman" w:hAnsi="Times New Roman"/>
          <w:sz w:val="24"/>
        </w:rPr>
        <w:t xml:space="preserve">у </w:t>
      </w:r>
      <w:proofErr w:type="spellStart"/>
      <w:r w:rsidR="00030B3C">
        <w:rPr>
          <w:rFonts w:ascii="Times New Roman" w:hAnsi="Times New Roman"/>
          <w:sz w:val="24"/>
        </w:rPr>
        <w:t>складу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са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свим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стандардима</w:t>
      </w:r>
      <w:proofErr w:type="spellEnd"/>
      <w:r w:rsidR="00030B3C">
        <w:rPr>
          <w:rFonts w:ascii="Times New Roman" w:hAnsi="Times New Roman"/>
          <w:sz w:val="24"/>
        </w:rPr>
        <w:t xml:space="preserve"> и </w:t>
      </w:r>
      <w:proofErr w:type="spellStart"/>
      <w:r w:rsidR="00030B3C">
        <w:rPr>
          <w:rFonts w:ascii="Times New Roman" w:hAnsi="Times New Roman"/>
          <w:sz w:val="24"/>
        </w:rPr>
        <w:t>нормативима</w:t>
      </w:r>
      <w:proofErr w:type="spellEnd"/>
      <w:r w:rsidR="00030B3C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C44B27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4"/>
        </w:rPr>
      </w:pPr>
    </w:p>
    <w:p w14:paraId="52807B6A" w14:textId="56227B81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lastRenderedPageBreak/>
        <w:t>Изабрани п</w:t>
      </w:r>
      <w:r w:rsidR="00030B3C">
        <w:rPr>
          <w:rFonts w:ascii="Times New Roman" w:hAnsi="Times New Roman"/>
          <w:color w:val="000000"/>
          <w:sz w:val="24"/>
          <w:lang w:val="sr-Cyrl-RS"/>
        </w:rPr>
        <w:t>онуђач је у обавези да прибави потребан материјал, изврши обраду, припрему за штампу (према дизајну који доставља Наручилац), штампа и изврши завршну обраду.</w:t>
      </w:r>
    </w:p>
    <w:p w14:paraId="260B8413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22D69C54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Припрема за штампу и коначан изглед рекламног и пропагандног материјала морају бити одобрени од стране Наручиоца пре почетка штампе и израде. У супротном Наручилац неће сносити трошкове који настану као последица неодобрене штампе и/или изгледа рекламног и пропагандног материјала. </w:t>
      </w:r>
    </w:p>
    <w:p w14:paraId="1E380AAD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Latn-RS"/>
        </w:rPr>
      </w:pPr>
    </w:p>
    <w:p w14:paraId="66FE3F40" w14:textId="77777777" w:rsidR="00030B3C" w:rsidRDefault="00030B3C" w:rsidP="00030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Комплетан тираж и количине нарученог предмета набавке мора да буде идентичног квалитета, што се нарочито огледа у интензитету колора, оштрини и слично.</w:t>
      </w:r>
    </w:p>
    <w:p w14:paraId="42CD6120" w14:textId="77777777" w:rsidR="00030B3C" w:rsidRDefault="00030B3C" w:rsidP="00030B3C">
      <w:pPr>
        <w:jc w:val="both"/>
        <w:rPr>
          <w:rFonts w:ascii="Times New Roman" w:hAnsi="Times New Roman"/>
          <w:sz w:val="10"/>
        </w:rPr>
      </w:pPr>
    </w:p>
    <w:p w14:paraId="5C13F186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Количине дате у спецификацији су оквирне количине и могућа су одступања, која ће бити прецизирана кроз појединачне наруџбине Наручиоца. </w:t>
      </w:r>
    </w:p>
    <w:p w14:paraId="042586E9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Cyrl-RS"/>
        </w:rPr>
      </w:pPr>
    </w:p>
    <w:p w14:paraId="2EB55B55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производом који није наведен у техничкој спецификацији ове конкурсне документације, набавка истог ће се реализовати по ценама из ценовника понуђача, важећег у моменту уговарања овакве поруџбине. </w:t>
      </w:r>
    </w:p>
    <w:p w14:paraId="1053CF83" w14:textId="05A1DF7D" w:rsidR="00300017" w:rsidRPr="00312FFF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B87DB7D" w14:textId="64E2606D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обавези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обезбеди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квалитет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добара </w:t>
      </w: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складу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стандардима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нормативима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41DDAFFA" w14:textId="3C71EA6B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случају утврђених недостатака у квалитету и обиму испорученог рекламног и пропагандног материјала, </w:t>
      </w:r>
      <w:r w:rsidR="00014085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мора исте отклонити најкасније у року који је навео у обрасцу понуде ове конкурсне документације, а који се рачуна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момента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пријема писмене (електронске) </w:t>
      </w:r>
      <w:proofErr w:type="spellStart"/>
      <w:r>
        <w:rPr>
          <w:rFonts w:ascii="Times New Roman" w:hAnsi="Times New Roman"/>
          <w:sz w:val="24"/>
        </w:rPr>
        <w:t>рекламације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</w:t>
      </w:r>
      <w:r w:rsidR="00014085">
        <w:rPr>
          <w:rFonts w:ascii="Times New Roman" w:hAnsi="Times New Roman"/>
          <w:sz w:val="24"/>
          <w:lang w:val="sr-Cyrl-RS"/>
        </w:rPr>
        <w:t xml:space="preserve">изабраног </w:t>
      </w:r>
      <w:r>
        <w:rPr>
          <w:rFonts w:ascii="Times New Roman" w:hAnsi="Times New Roman"/>
          <w:sz w:val="24"/>
          <w:lang w:val="sr-Cyrl-RS"/>
        </w:rPr>
        <w:t>понуђача.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CD0DBB9" w14:textId="0805D2C3" w:rsidR="00030B3C" w:rsidRDefault="00014085" w:rsidP="00030B3C">
      <w:pPr>
        <w:pStyle w:val="Default"/>
        <w:ind w:right="-45"/>
        <w:jc w:val="both"/>
        <w:rPr>
          <w:color w:val="auto"/>
          <w:lang w:val="sr-Cyrl-CS"/>
        </w:rPr>
      </w:pPr>
      <w:r>
        <w:rPr>
          <w:lang w:val="sr-Cyrl-RS"/>
        </w:rPr>
        <w:t>Изабрани п</w:t>
      </w:r>
      <w:r w:rsidR="00030B3C">
        <w:t xml:space="preserve">онуђач је у обавези да </w:t>
      </w:r>
      <w:r w:rsidR="00030B3C">
        <w:rPr>
          <w:lang w:val="sr-Cyrl-RS"/>
        </w:rPr>
        <w:t xml:space="preserve">укупне захтеване количине рекламног и пропагандног материјала </w:t>
      </w:r>
      <w:r w:rsidR="00030B3C">
        <w:t xml:space="preserve">испоручи у седишту </w:t>
      </w:r>
      <w:r w:rsidR="00030B3C">
        <w:rPr>
          <w:lang w:val="sr-Cyrl-RS"/>
        </w:rPr>
        <w:t>Наручиоца</w:t>
      </w:r>
      <w:r w:rsidR="00030B3C">
        <w:t xml:space="preserve">, </w:t>
      </w:r>
      <w:r w:rsidR="00030B3C">
        <w:rPr>
          <w:lang w:val="sr-Cyrl-RS"/>
        </w:rPr>
        <w:t>Кнеза Милоша број 12</w:t>
      </w:r>
      <w:r w:rsidR="00030B3C">
        <w:t>, Београд</w:t>
      </w:r>
      <w:r w:rsidR="00030B3C">
        <w:rPr>
          <w:lang w:val="sr-Cyrl-RS"/>
        </w:rPr>
        <w:t xml:space="preserve">, </w:t>
      </w:r>
      <w:r w:rsidR="00030B3C">
        <w:rPr>
          <w:color w:val="auto"/>
          <w:lang w:val="sr-Cyrl-CS"/>
        </w:rPr>
        <w:t xml:space="preserve">сукцесивно према динамици и количинама које одреди Наручилац, као и у року који је навео у обрасцу понуде ове конкурсне документације. </w:t>
      </w:r>
    </w:p>
    <w:p w14:paraId="138A1490" w14:textId="12D3C1DE" w:rsidR="00030B3C" w:rsidRDefault="00014085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  <w:lang w:val="sr-Cyrl-RS"/>
        </w:rPr>
        <w:t xml:space="preserve">онуђач је у обавези да по захтеву Наручиоца, рекламни и пропагандни материјал достави и на неку другу локацију која се налази на  територији Града Београда. </w:t>
      </w:r>
    </w:p>
    <w:p w14:paraId="15F9F936" w14:textId="77777777" w:rsidR="000D4532" w:rsidRPr="00312FFF" w:rsidRDefault="000D4532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12FFF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сва планирана средства која су</w:t>
      </w:r>
      <w:r w:rsidRPr="00312FFF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312FFF">
        <w:rPr>
          <w:rFonts w:ascii="Times New Roman" w:hAnsi="Times New Roman"/>
          <w:color w:val="000000"/>
          <w:sz w:val="24"/>
          <w:lang w:val="sr-Cyrl-RS"/>
        </w:rPr>
        <w:t xml:space="preserve">означена као укупна уговорна цена.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D4532"/>
    <w:rsid w:val="00130627"/>
    <w:rsid w:val="00191EA8"/>
    <w:rsid w:val="00220A9C"/>
    <w:rsid w:val="00286A22"/>
    <w:rsid w:val="00300017"/>
    <w:rsid w:val="0041238F"/>
    <w:rsid w:val="0041693C"/>
    <w:rsid w:val="006D0AD0"/>
    <w:rsid w:val="007A30CC"/>
    <w:rsid w:val="009916C1"/>
    <w:rsid w:val="00B047EC"/>
    <w:rsid w:val="00B245ED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15</cp:revision>
  <dcterms:created xsi:type="dcterms:W3CDTF">2020-07-18T19:49:00Z</dcterms:created>
  <dcterms:modified xsi:type="dcterms:W3CDTF">2020-12-03T10:03:00Z</dcterms:modified>
</cp:coreProperties>
</file>